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93C9" w14:textId="77777777" w:rsidR="00A04616" w:rsidRDefault="00C542FD">
      <w:r w:rsidRPr="00B37AC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88EB" w14:textId="355C48C3" w:rsidR="00084937" w:rsidRDefault="00F60E61" w:rsidP="005C511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Mutation</w:t>
      </w:r>
      <w:r w:rsidR="0072658F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 Gwg-Kontaktperson</w:t>
      </w:r>
    </w:p>
    <w:p w14:paraId="5A4D13E7" w14:textId="77777777" w:rsidR="00BF0647" w:rsidRDefault="00BF0647" w:rsidP="002478C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A016BCB" w14:textId="1C67878B" w:rsidR="00DD7019" w:rsidRDefault="0049248F" w:rsidP="002478C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6721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335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272335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578B0">
        <w:rPr>
          <w:rFonts w:ascii="Arial" w:eastAsia="Times New Roman" w:hAnsi="Arial" w:cs="Arial"/>
          <w:sz w:val="20"/>
          <w:szCs w:val="20"/>
          <w:lang w:eastAsia="de-DE"/>
        </w:rPr>
        <w:t>Löschung</w:t>
      </w:r>
      <w:r w:rsidR="00272335">
        <w:rPr>
          <w:rFonts w:ascii="Arial" w:eastAsia="Times New Roman" w:hAnsi="Arial" w:cs="Arial"/>
          <w:sz w:val="20"/>
          <w:szCs w:val="20"/>
          <w:lang w:eastAsia="de-DE"/>
        </w:rPr>
        <w:t xml:space="preserve"> GwG-Kontaktperson</w:t>
      </w:r>
    </w:p>
    <w:p w14:paraId="3DC84768" w14:textId="5F081A3C" w:rsidR="00272335" w:rsidRDefault="0049248F" w:rsidP="002478C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8688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272335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Änderung </w:t>
      </w:r>
      <w:r w:rsidR="00DF4ECE">
        <w:rPr>
          <w:rFonts w:ascii="Arial" w:eastAsia="Times New Roman" w:hAnsi="Arial" w:cs="Arial"/>
          <w:sz w:val="20"/>
          <w:szCs w:val="20"/>
          <w:lang w:eastAsia="de-DE"/>
        </w:rPr>
        <w:t xml:space="preserve">zuständige </w:t>
      </w:r>
      <w:r w:rsidR="00272335">
        <w:rPr>
          <w:rFonts w:ascii="Arial" w:eastAsia="Times New Roman" w:hAnsi="Arial" w:cs="Arial"/>
          <w:sz w:val="20"/>
          <w:szCs w:val="20"/>
          <w:lang w:eastAsia="de-DE"/>
        </w:rPr>
        <w:t>GwG-Kontaktperson</w:t>
      </w:r>
    </w:p>
    <w:p w14:paraId="5919408E" w14:textId="77777777" w:rsidR="00272335" w:rsidRPr="000903C9" w:rsidRDefault="00272335" w:rsidP="002478C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92616B" w14:textId="132443D1" w:rsidR="00364B87" w:rsidRPr="000903C9" w:rsidRDefault="00D80E65" w:rsidP="00364B87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Finanzintermediär</w:t>
      </w:r>
    </w:p>
    <w:p w14:paraId="263F3888" w14:textId="36D69C20" w:rsidR="001B01D1" w:rsidRDefault="005F6A2A" w:rsidP="000903C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  <w:r>
        <w:t>Name</w:t>
      </w:r>
      <w:r w:rsidR="000903C9">
        <w:t>:</w:t>
      </w:r>
    </w:p>
    <w:p w14:paraId="7088B25A" w14:textId="7A3F9E00" w:rsidR="000903C9" w:rsidRPr="000903C9" w:rsidRDefault="000903C9" w:rsidP="000903C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</w:p>
    <w:sdt>
      <w:sdtPr>
        <w:id w:val="-2108426665"/>
        <w:placeholder>
          <w:docPart w:val="DefaultPlaceholder_-1854013440"/>
        </w:placeholder>
        <w:text/>
      </w:sdtPr>
      <w:sdtEndPr/>
      <w:sdtContent>
        <w:p w14:paraId="5913FD12" w14:textId="233847DE" w:rsidR="000903C9" w:rsidRPr="000903C9" w:rsidRDefault="000903C9" w:rsidP="000903C9">
          <w:pPr>
            <w:pStyle w:val="TextmitNummerierung"/>
            <w:numPr>
              <w:ilvl w:val="0"/>
              <w:numId w:val="0"/>
            </w:numPr>
            <w:tabs>
              <w:tab w:val="clear" w:pos="992"/>
            </w:tabs>
            <w:ind w:left="927" w:hanging="927"/>
          </w:pPr>
          <w:r>
            <w:t>……………………………………………………………………………………………………………………....</w:t>
          </w:r>
        </w:p>
      </w:sdtContent>
    </w:sdt>
    <w:p w14:paraId="6ED157E6" w14:textId="38B50678" w:rsidR="000903C9" w:rsidRDefault="000903C9" w:rsidP="000903C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  <w:r w:rsidRPr="000903C9">
        <w:t>Adresse</w:t>
      </w:r>
      <w:r>
        <w:t>:</w:t>
      </w:r>
    </w:p>
    <w:p w14:paraId="103CD78F" w14:textId="6C736A7A" w:rsidR="000903C9" w:rsidRDefault="000903C9" w:rsidP="000903C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</w:p>
    <w:sdt>
      <w:sdtPr>
        <w:id w:val="-928124380"/>
        <w:placeholder>
          <w:docPart w:val="DefaultPlaceholder_-1854013440"/>
        </w:placeholder>
        <w:text/>
      </w:sdtPr>
      <w:sdtEndPr/>
      <w:sdtContent>
        <w:p w14:paraId="6381CF39" w14:textId="56DBCBC1" w:rsidR="000903C9" w:rsidRPr="000903C9" w:rsidRDefault="0049248F" w:rsidP="00CE5581">
          <w:pPr>
            <w:pStyle w:val="TextmitNummerierung"/>
            <w:numPr>
              <w:ilvl w:val="0"/>
              <w:numId w:val="0"/>
            </w:numPr>
            <w:tabs>
              <w:tab w:val="clear" w:pos="992"/>
            </w:tabs>
          </w:pPr>
        </w:p>
      </w:sdtContent>
    </w:sdt>
    <w:p w14:paraId="5C30079D" w14:textId="0A7FF27E" w:rsidR="00F70521" w:rsidRPr="000903C9" w:rsidRDefault="000903C9" w:rsidP="00BF36C1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Angaben </w:t>
      </w:r>
      <w:r w:rsidR="008E2D3F">
        <w:rPr>
          <w:rFonts w:ascii="Arial" w:eastAsia="Times New Roman" w:hAnsi="Arial" w:cs="Arial"/>
          <w:b/>
          <w:sz w:val="20"/>
          <w:szCs w:val="20"/>
          <w:lang w:eastAsia="de-DE"/>
        </w:rPr>
        <w:t>der zu löschenden /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F60E6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ursprünglichen 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GwG-Kontaktperson</w:t>
      </w:r>
    </w:p>
    <w:p w14:paraId="14319F16" w14:textId="4CEFFA15" w:rsidR="000903C9" w:rsidRDefault="000903C9" w:rsidP="000903C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  <w:r>
        <w:t>N</w:t>
      </w:r>
      <w:r w:rsidRPr="000903C9">
        <w:t>ame</w:t>
      </w:r>
      <w:r>
        <w:t>:</w:t>
      </w:r>
    </w:p>
    <w:p w14:paraId="4EB0CF6E" w14:textId="77777777" w:rsidR="000903C9" w:rsidRPr="000903C9" w:rsidRDefault="000903C9" w:rsidP="000903C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</w:p>
    <w:sdt>
      <w:sdtPr>
        <w:id w:val="1369097269"/>
        <w:placeholder>
          <w:docPart w:val="DefaultPlaceholder_-1854013440"/>
        </w:placeholder>
        <w:text/>
      </w:sdtPr>
      <w:sdtEndPr/>
      <w:sdtContent>
        <w:p w14:paraId="701290E4" w14:textId="44B68305" w:rsidR="000903C9" w:rsidRPr="000903C9" w:rsidRDefault="000903C9" w:rsidP="000903C9">
          <w:pPr>
            <w:pStyle w:val="TextmitNummerierung"/>
            <w:numPr>
              <w:ilvl w:val="0"/>
              <w:numId w:val="0"/>
            </w:numPr>
            <w:tabs>
              <w:tab w:val="clear" w:pos="992"/>
            </w:tabs>
            <w:ind w:left="927" w:hanging="927"/>
          </w:pPr>
          <w:r>
            <w:t>……………………………………………………………………………………………………………………....</w:t>
          </w:r>
        </w:p>
      </w:sdtContent>
    </w:sdt>
    <w:p w14:paraId="427D41B4" w14:textId="495BFEF3" w:rsidR="00322129" w:rsidRPr="000903C9" w:rsidRDefault="00322129" w:rsidP="0032212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Angaben zur neuen GwG-Kontaktperson</w:t>
      </w:r>
      <w:r w:rsidR="008E2D3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8E2D3F" w:rsidRPr="008E2D3F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8E2D3F">
        <w:rPr>
          <w:rFonts w:ascii="Arial" w:eastAsia="Times New Roman" w:hAnsi="Arial" w:cs="Arial"/>
          <w:sz w:val="20"/>
          <w:szCs w:val="20"/>
          <w:lang w:eastAsia="de-DE"/>
        </w:rPr>
        <w:t xml:space="preserve">nur </w:t>
      </w:r>
      <w:r w:rsidR="008E2D3F" w:rsidRPr="008E2D3F">
        <w:rPr>
          <w:rFonts w:ascii="Arial" w:eastAsia="Times New Roman" w:hAnsi="Arial" w:cs="Arial"/>
          <w:sz w:val="20"/>
          <w:szCs w:val="20"/>
          <w:lang w:eastAsia="de-DE"/>
        </w:rPr>
        <w:t>bei Änderung der Kontaktperson)</w:t>
      </w:r>
    </w:p>
    <w:p w14:paraId="5A4E6849" w14:textId="77777777" w:rsidR="00322129" w:rsidRDefault="00322129" w:rsidP="0032212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  <w:r>
        <w:t>N</w:t>
      </w:r>
      <w:r w:rsidRPr="000903C9">
        <w:t>ame</w:t>
      </w:r>
      <w:r>
        <w:t>:</w:t>
      </w:r>
    </w:p>
    <w:p w14:paraId="0D03A6D1" w14:textId="77777777" w:rsidR="00322129" w:rsidRPr="000903C9" w:rsidRDefault="00322129" w:rsidP="00322129">
      <w:pPr>
        <w:pStyle w:val="TextmitNummerierung"/>
        <w:numPr>
          <w:ilvl w:val="0"/>
          <w:numId w:val="0"/>
        </w:numPr>
        <w:tabs>
          <w:tab w:val="clear" w:pos="992"/>
        </w:tabs>
        <w:ind w:left="927" w:hanging="927"/>
      </w:pPr>
    </w:p>
    <w:sdt>
      <w:sdtPr>
        <w:id w:val="1949268722"/>
        <w:placeholder>
          <w:docPart w:val="DefaultPlaceholder_-1854013440"/>
        </w:placeholder>
        <w:text/>
      </w:sdtPr>
      <w:sdtEndPr/>
      <w:sdtContent>
        <w:p w14:paraId="602361C9" w14:textId="3700F084" w:rsidR="00322129" w:rsidRPr="000903C9" w:rsidRDefault="00322129" w:rsidP="00322129">
          <w:pPr>
            <w:pStyle w:val="TextmitNummerierung"/>
            <w:numPr>
              <w:ilvl w:val="0"/>
              <w:numId w:val="0"/>
            </w:numPr>
            <w:tabs>
              <w:tab w:val="clear" w:pos="992"/>
            </w:tabs>
            <w:ind w:left="927" w:hanging="927"/>
          </w:pPr>
          <w:r>
            <w:t>……………………………………………………………………………………………………………………....</w:t>
          </w:r>
        </w:p>
      </w:sdtContent>
    </w:sdt>
    <w:p w14:paraId="70DBD88C" w14:textId="77777777" w:rsidR="00B53A26" w:rsidRDefault="00B53A26" w:rsidP="00F70521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D146505" w14:textId="62A248A0" w:rsidR="00B53A26" w:rsidRDefault="00B53A26" w:rsidP="00B53A26">
      <w:pPr>
        <w:pStyle w:val="KeinLeerraum"/>
        <w:tabs>
          <w:tab w:val="left" w:pos="993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Aus dem Organigramm muss die GwG Kontaktperson ersichtlich sein. Diese kann ein Mitglied der Verwaltungsrates oder Geschäftsführung oder in grösseren Organisationseinheiten ein/e Mitarbeiterin der Gesuchstellerin sein. </w:t>
      </w:r>
    </w:p>
    <w:p w14:paraId="12AD4761" w14:textId="4751ED96" w:rsidR="00697425" w:rsidRDefault="000903C9" w:rsidP="00B53A26">
      <w:pPr>
        <w:pStyle w:val="KeinLeerraum"/>
        <w:tabs>
          <w:tab w:val="left" w:pos="993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Es können auch Personen bei der SRO als GwG–Kontaktperson(en) akkreditiert werden, die nicht Mitglied des Verwaltungsrats oder der Geschäftsleitung der Gesuchstellerin sind, sofern sie die nötigen fachlichen und persönlichen Qualifikationen au</w:t>
      </w:r>
      <w:r w:rsidR="00A47912">
        <w:rPr>
          <w:rStyle w:val="st"/>
          <w:rFonts w:ascii="Arial" w:hAnsi="Arial" w:cs="Arial"/>
          <w:sz w:val="20"/>
          <w:szCs w:val="20"/>
        </w:rPr>
        <w:t xml:space="preserve">fweisen. </w:t>
      </w:r>
    </w:p>
    <w:p w14:paraId="411D16C7" w14:textId="415CA21C" w:rsidR="000903C9" w:rsidRDefault="00A407ED" w:rsidP="00B53A26">
      <w:pPr>
        <w:pStyle w:val="KeinLeerraum"/>
        <w:tabs>
          <w:tab w:val="left" w:pos="993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Von der Angabe einer Stellvertretung kann in begründeten Fällen abgesehen werden, insbesondere bei Personalunion der Funktionen in den Geschäftsführer.</w:t>
      </w:r>
    </w:p>
    <w:p w14:paraId="0CC9B5A2" w14:textId="77777777" w:rsidR="00697425" w:rsidRPr="000903C9" w:rsidRDefault="00697425" w:rsidP="00F70521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24A2495" w14:textId="665ADB2A" w:rsidR="00AD5D13" w:rsidRPr="000903C9" w:rsidRDefault="00AD5D13" w:rsidP="00AD5D1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Erforderliche Unterlagen</w:t>
      </w:r>
      <w:r w:rsidR="008E2D3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8E2D3F" w:rsidRPr="008E2D3F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8E2D3F">
        <w:rPr>
          <w:rFonts w:ascii="Arial" w:eastAsia="Times New Roman" w:hAnsi="Arial" w:cs="Arial"/>
          <w:sz w:val="20"/>
          <w:szCs w:val="20"/>
          <w:lang w:eastAsia="de-DE"/>
        </w:rPr>
        <w:t xml:space="preserve">nur </w:t>
      </w:r>
      <w:r w:rsidR="008E2D3F" w:rsidRPr="008E2D3F">
        <w:rPr>
          <w:rFonts w:ascii="Arial" w:eastAsia="Times New Roman" w:hAnsi="Arial" w:cs="Arial"/>
          <w:sz w:val="20"/>
          <w:szCs w:val="20"/>
          <w:lang w:eastAsia="de-DE"/>
        </w:rPr>
        <w:t>bei Änderung der Kontaktperson)</w:t>
      </w:r>
    </w:p>
    <w:p w14:paraId="216A5F58" w14:textId="77777777" w:rsidR="00AD5D13" w:rsidRPr="000903C9" w:rsidRDefault="00AD5D13" w:rsidP="00AD5D13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8D87D14" w14:textId="1FB9EC7A" w:rsidR="00AD5D13" w:rsidRPr="000903C9" w:rsidRDefault="0049248F" w:rsidP="00AD5D13">
      <w:pPr>
        <w:pStyle w:val="KeinLeerraum"/>
        <w:tabs>
          <w:tab w:val="left" w:pos="993"/>
        </w:tabs>
        <w:ind w:left="567" w:hanging="567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1693451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8D2C98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D5D13">
        <w:rPr>
          <w:rStyle w:val="st"/>
          <w:rFonts w:ascii="Arial" w:hAnsi="Arial" w:cs="Arial"/>
          <w:sz w:val="20"/>
          <w:szCs w:val="20"/>
        </w:rPr>
        <w:tab/>
        <w:t>Gültiger Pass oder gültige Schweizer Identitätskarte (Kopie mit Originalunterschrift des Inhabers)</w:t>
      </w:r>
    </w:p>
    <w:p w14:paraId="74430E07" w14:textId="2FE449C9" w:rsidR="00AD5D13" w:rsidRDefault="0049248F" w:rsidP="00AD5D13">
      <w:pPr>
        <w:pStyle w:val="KeinLeerraum"/>
        <w:tabs>
          <w:tab w:val="left" w:pos="993"/>
        </w:tabs>
        <w:ind w:left="567" w:hanging="567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634870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8D2C98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D5D13">
        <w:rPr>
          <w:rStyle w:val="st"/>
          <w:rFonts w:ascii="Arial" w:hAnsi="Arial" w:cs="Arial"/>
          <w:sz w:val="20"/>
          <w:szCs w:val="20"/>
        </w:rPr>
        <w:tab/>
        <w:t>Original des Strafregisterauszuges* (nicht älter als 3 Monate) oder analoges ausländisches Dokument</w:t>
      </w:r>
    </w:p>
    <w:p w14:paraId="4B7E115D" w14:textId="1F29D914" w:rsidR="00AD5D13" w:rsidRDefault="0049248F" w:rsidP="00AD5D13">
      <w:pPr>
        <w:pStyle w:val="KeinLeerraum"/>
        <w:tabs>
          <w:tab w:val="left" w:pos="993"/>
        </w:tabs>
        <w:ind w:left="567" w:hanging="567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1746788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8D2C98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D5D13">
        <w:rPr>
          <w:rStyle w:val="st"/>
          <w:rFonts w:ascii="Arial" w:hAnsi="Arial" w:cs="Arial"/>
          <w:sz w:val="20"/>
          <w:szCs w:val="20"/>
        </w:rPr>
        <w:tab/>
        <w:t>Original unterzeichnetes und datiertes Curriculum Vitae.</w:t>
      </w:r>
    </w:p>
    <w:p w14:paraId="3E6CE923" w14:textId="77777777" w:rsidR="00AD5D13" w:rsidRDefault="0049248F" w:rsidP="00AD5D13">
      <w:pPr>
        <w:pStyle w:val="KeinLeerraum"/>
        <w:tabs>
          <w:tab w:val="left" w:pos="993"/>
        </w:tabs>
        <w:ind w:left="567" w:hanging="567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1433394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AD5D13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D5D13">
        <w:rPr>
          <w:rStyle w:val="st"/>
          <w:rFonts w:ascii="Arial" w:hAnsi="Arial" w:cs="Arial"/>
          <w:sz w:val="20"/>
          <w:szCs w:val="20"/>
        </w:rPr>
        <w:tab/>
        <w:t>Kopie des/der Diploms(e) und/oder des/der beruflichen Fähigkeitszeugnisse(s).</w:t>
      </w:r>
    </w:p>
    <w:p w14:paraId="7338C113" w14:textId="77777777" w:rsidR="00AD5D13" w:rsidRDefault="0049248F" w:rsidP="00AD5D13">
      <w:pPr>
        <w:pStyle w:val="KeinLeerraum"/>
        <w:tabs>
          <w:tab w:val="left" w:pos="993"/>
        </w:tabs>
        <w:ind w:left="567" w:hanging="567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15665276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AD5D13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D5D13">
        <w:rPr>
          <w:rStyle w:val="st"/>
          <w:rFonts w:ascii="Arial" w:hAnsi="Arial" w:cs="Arial"/>
          <w:sz w:val="20"/>
          <w:szCs w:val="20"/>
        </w:rPr>
        <w:tab/>
        <w:t>Persönliche Erklärung der betreffenden Person(en), dass er/sie weder in ein laufendes Straf- oder Verwaltungsverfahren verwickelt sind, das mit seiner/ihrer Berufstätigkeit zusammenhängt noch innerhalb der letzten 10 Jahre vor diesem Gesuch in ein abgeschlossenes Straf- oder Verwaltungsverfahren verwickelt waren.</w:t>
      </w:r>
    </w:p>
    <w:p w14:paraId="2332A84E" w14:textId="68EE8634" w:rsidR="00AD5D13" w:rsidRDefault="00AD5D13" w:rsidP="00AD5D13">
      <w:pPr>
        <w:pStyle w:val="KeinLeerraum"/>
        <w:tabs>
          <w:tab w:val="left" w:pos="993"/>
        </w:tabs>
        <w:ind w:left="720"/>
        <w:jc w:val="both"/>
        <w:rPr>
          <w:rStyle w:val="st"/>
          <w:rFonts w:ascii="MS Gothic" w:eastAsia="MS Gothic" w:hAnsi="MS Gothic" w:cs="Arial"/>
          <w:sz w:val="20"/>
          <w:szCs w:val="20"/>
        </w:rPr>
      </w:pPr>
    </w:p>
    <w:p w14:paraId="219F7ABE" w14:textId="77777777" w:rsidR="00833AE9" w:rsidRPr="000903C9" w:rsidRDefault="00833AE9" w:rsidP="00AD5D13">
      <w:pPr>
        <w:pStyle w:val="KeinLeerraum"/>
        <w:tabs>
          <w:tab w:val="left" w:pos="993"/>
        </w:tabs>
        <w:ind w:left="720"/>
        <w:jc w:val="both"/>
        <w:rPr>
          <w:rStyle w:val="st"/>
          <w:rFonts w:ascii="Arial" w:hAnsi="Arial" w:cs="Arial"/>
          <w:sz w:val="20"/>
          <w:szCs w:val="20"/>
        </w:rPr>
      </w:pPr>
    </w:p>
    <w:p w14:paraId="696F78C6" w14:textId="3F8A5D0F" w:rsidR="00AD5D13" w:rsidRPr="000903C9" w:rsidRDefault="00AD5D13" w:rsidP="00AD5D1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Update Unterlagen</w:t>
      </w:r>
      <w:r w:rsidR="008E2D3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8E2D3F" w:rsidRPr="008E2D3F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8E2D3F">
        <w:rPr>
          <w:rFonts w:ascii="Arial" w:eastAsia="Times New Roman" w:hAnsi="Arial" w:cs="Arial"/>
          <w:sz w:val="20"/>
          <w:szCs w:val="20"/>
          <w:lang w:eastAsia="de-DE"/>
        </w:rPr>
        <w:t xml:space="preserve">nur </w:t>
      </w:r>
      <w:r w:rsidR="008E2D3F" w:rsidRPr="008E2D3F">
        <w:rPr>
          <w:rFonts w:ascii="Arial" w:eastAsia="Times New Roman" w:hAnsi="Arial" w:cs="Arial"/>
          <w:sz w:val="20"/>
          <w:szCs w:val="20"/>
          <w:lang w:eastAsia="de-DE"/>
        </w:rPr>
        <w:t>bei Änderung der Kontaktperson)</w:t>
      </w:r>
    </w:p>
    <w:p w14:paraId="747925DC" w14:textId="77777777" w:rsidR="00AD5D13" w:rsidRPr="000903C9" w:rsidRDefault="00AD5D13" w:rsidP="00AD5D13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6AE5245" w14:textId="77777777" w:rsidR="00AD5D13" w:rsidRDefault="00AD5D13" w:rsidP="00AD5D13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Ab dem Datum der Überprüfung des Strafregisters, ist alle 3 Jahre ein neuer Auszug vorzulegen. Ausserdem können in den jeweiligen Zwischenzeiten Auszüge stichprobenartig angefordert werden.</w:t>
      </w:r>
    </w:p>
    <w:p w14:paraId="5230720D" w14:textId="77777777" w:rsidR="00B53A26" w:rsidRDefault="00B53A26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page"/>
      </w:r>
    </w:p>
    <w:p w14:paraId="7242AD58" w14:textId="6BDEDA16" w:rsidR="00342122" w:rsidRPr="000903C9" w:rsidRDefault="00B53A26" w:rsidP="00B53A26">
      <w:pPr>
        <w:pStyle w:val="KeinLeerraum"/>
        <w:tabs>
          <w:tab w:val="left" w:pos="993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lastRenderedPageBreak/>
        <w:t xml:space="preserve">Die </w:t>
      </w:r>
      <w:r w:rsidR="008E2D3F">
        <w:rPr>
          <w:rStyle w:val="st"/>
          <w:rFonts w:ascii="Arial" w:hAnsi="Arial" w:cs="Arial"/>
          <w:sz w:val="20"/>
          <w:szCs w:val="20"/>
        </w:rPr>
        <w:t xml:space="preserve">neuen </w:t>
      </w:r>
      <w:r>
        <w:rPr>
          <w:rStyle w:val="st"/>
          <w:rFonts w:ascii="Arial" w:hAnsi="Arial" w:cs="Arial"/>
          <w:sz w:val="20"/>
          <w:szCs w:val="20"/>
        </w:rPr>
        <w:t>Kontaktperson(en) bestätig(en), weder in der Vergangenheit noch gegenwärtig in ein Straf- oder Verwaltungsverfahren bezüglich ihrer beruflichen Tätigkeit im Finanzdienstleis</w:t>
      </w:r>
      <w:r w:rsidR="00845297">
        <w:rPr>
          <w:rStyle w:val="st"/>
          <w:rFonts w:ascii="Arial" w:hAnsi="Arial" w:cs="Arial"/>
          <w:sz w:val="20"/>
          <w:szCs w:val="20"/>
        </w:rPr>
        <w:t>tungssektor verwickelt zu sein.</w:t>
      </w:r>
    </w:p>
    <w:p w14:paraId="05047EEA" w14:textId="4DA7AA4F" w:rsidR="00342122" w:rsidRPr="000903C9" w:rsidRDefault="00342122" w:rsidP="00342122">
      <w:pPr>
        <w:pStyle w:val="KeinLeerraum"/>
        <w:tabs>
          <w:tab w:val="left" w:pos="993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Die SRO regelt die Aus- und Weiterbildung. Die GwG-Kontaktperson ist verpflichtet, regelmässig, i.d.R. jährlich, an einem GwG-Weiterbildungskurs der SRO-TREUHAND</w:t>
      </w:r>
      <w:r w:rsidRPr="000C0AF4">
        <w:rPr>
          <w:rStyle w:val="st"/>
          <w:rFonts w:ascii="Arial" w:hAnsi="Arial" w:cs="Arial"/>
          <w:sz w:val="20"/>
          <w:szCs w:val="20"/>
        </w:rPr>
        <w:t>|</w:t>
      </w:r>
      <w:r>
        <w:rPr>
          <w:rStyle w:val="st"/>
          <w:rFonts w:ascii="Arial" w:hAnsi="Arial" w:cs="Arial"/>
          <w:sz w:val="20"/>
          <w:szCs w:val="20"/>
        </w:rPr>
        <w:t>SUISSE oder ersatzweise einer anderen akkredit</w:t>
      </w:r>
      <w:r w:rsidR="00002255">
        <w:rPr>
          <w:rStyle w:val="st"/>
          <w:rFonts w:ascii="Arial" w:hAnsi="Arial" w:cs="Arial"/>
          <w:sz w:val="20"/>
          <w:szCs w:val="20"/>
        </w:rPr>
        <w:t>ierten SRO</w:t>
      </w:r>
      <w:r>
        <w:rPr>
          <w:rStyle w:val="st"/>
          <w:rFonts w:ascii="Arial" w:hAnsi="Arial" w:cs="Arial"/>
          <w:sz w:val="20"/>
          <w:szCs w:val="20"/>
        </w:rPr>
        <w:t xml:space="preserve"> teilzunehmen. Neue GwG-Kontaktpersonen müssen zudem den Nachweis der GwG-Kenntnisse durch den Besuch eines GwG-Grundkurses innerhalb der letzten sechs Monate vor ihrem Amtsantritt bei der SRO-TREUHAND</w:t>
      </w:r>
      <w:r w:rsidRPr="000C0AF4">
        <w:rPr>
          <w:rStyle w:val="st"/>
          <w:rFonts w:ascii="Arial" w:hAnsi="Arial" w:cs="Arial"/>
          <w:sz w:val="20"/>
          <w:szCs w:val="20"/>
        </w:rPr>
        <w:t>|</w:t>
      </w:r>
      <w:r>
        <w:rPr>
          <w:rStyle w:val="st"/>
          <w:rFonts w:ascii="Arial" w:hAnsi="Arial" w:cs="Arial"/>
          <w:sz w:val="20"/>
          <w:szCs w:val="20"/>
        </w:rPr>
        <w:t>SUISSE erbringen (Ziff. 6.3.1 Abs. 2 SRO-Reglement).</w:t>
      </w:r>
    </w:p>
    <w:p w14:paraId="7438A4CA" w14:textId="77777777" w:rsidR="00C2023E" w:rsidRPr="000903C9" w:rsidRDefault="00C2023E" w:rsidP="00C2023E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92C515A" w14:textId="77777777" w:rsidR="00B53A26" w:rsidRPr="00D71F22" w:rsidRDefault="00B53A26" w:rsidP="00B53A2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p w14:paraId="3439DBF7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B53A26" w:rsidRPr="00D71F22" w:rsidSect="006A765F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418" w:bottom="1134" w:left="1418" w:header="709" w:footer="170" w:gutter="0"/>
          <w:cols w:space="708"/>
          <w:titlePg/>
          <w:docGrid w:linePitch="360"/>
        </w:sectPr>
      </w:pPr>
    </w:p>
    <w:p w14:paraId="2AB85D49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DDF8917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39B33D1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41F8129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D71F22">
        <w:rPr>
          <w:rStyle w:val="st"/>
          <w:rFonts w:ascii="Arial" w:hAnsi="Arial" w:cs="Arial"/>
          <w:sz w:val="20"/>
          <w:szCs w:val="20"/>
        </w:rPr>
        <w:t>Ort / Datum:</w:t>
      </w:r>
    </w:p>
    <w:p w14:paraId="77AAF07C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3D8C925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EA97345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sdt>
      <w:sdtPr>
        <w:rPr>
          <w:rStyle w:val="st"/>
          <w:rFonts w:ascii="Arial" w:hAnsi="Arial" w:cs="Arial"/>
          <w:sz w:val="20"/>
          <w:szCs w:val="20"/>
        </w:rPr>
        <w:id w:val="-1084212582"/>
        <w:placeholder>
          <w:docPart w:val="DefaultPlaceholder_-1854013440"/>
        </w:placeholder>
        <w:showingPlcHdr/>
        <w:text/>
      </w:sdtPr>
      <w:sdtEndPr>
        <w:rPr>
          <w:rStyle w:val="st"/>
        </w:rPr>
      </w:sdtEndPr>
      <w:sdtContent>
        <w:p w14:paraId="25B80E63" w14:textId="5B9542D3" w:rsidR="00B53A26" w:rsidRPr="00D71F22" w:rsidRDefault="00995989" w:rsidP="00B53A2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  <w:r w:rsidRPr="00C30ECD">
            <w:rPr>
              <w:rStyle w:val="Platzhaltertext"/>
            </w:rPr>
            <w:t>Klicken oder tippen Sie hier, um Text einzugeben.</w:t>
          </w:r>
        </w:p>
      </w:sdtContent>
    </w:sdt>
    <w:p w14:paraId="7DE8913A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 w:rsidRPr="00D71F22">
        <w:rPr>
          <w:rStyle w:val="st"/>
          <w:rFonts w:ascii="Arial" w:hAnsi="Arial" w:cs="Arial"/>
          <w:sz w:val="20"/>
          <w:szCs w:val="20"/>
        </w:rPr>
        <w:br w:type="column"/>
      </w:r>
    </w:p>
    <w:p w14:paraId="5E184FF6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5C06DCD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2413EB8" w14:textId="57750B76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Unterschrift</w:t>
      </w:r>
      <w:r w:rsidRPr="00D71F22">
        <w:rPr>
          <w:rStyle w:val="st"/>
          <w:rFonts w:ascii="Arial" w:hAnsi="Arial" w:cs="Arial"/>
          <w:sz w:val="20"/>
          <w:szCs w:val="20"/>
        </w:rPr>
        <w:t>:</w:t>
      </w:r>
    </w:p>
    <w:p w14:paraId="3C0FEC3D" w14:textId="77777777" w:rsidR="00B53A26" w:rsidRPr="00D71F22" w:rsidRDefault="00B53A26" w:rsidP="00B53A2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  <w:vertAlign w:val="subscript"/>
        </w:rPr>
      </w:pPr>
    </w:p>
    <w:sdt>
      <w:sdtPr>
        <w:rPr>
          <w:rStyle w:val="st"/>
          <w:rFonts w:ascii="Arial" w:hAnsi="Arial" w:cs="Arial"/>
          <w:sz w:val="20"/>
          <w:szCs w:val="20"/>
        </w:rPr>
        <w:id w:val="719248334"/>
        <w:placeholder>
          <w:docPart w:val="DefaultPlaceholder_-1854013440"/>
        </w:placeholder>
      </w:sdtPr>
      <w:sdtContent>
        <w:bookmarkStart w:id="0" w:name="_GoBack" w:displacedByCustomXml="prev"/>
        <w:p w14:paraId="49E6C05E" w14:textId="7F45021F" w:rsidR="00B53A26" w:rsidRPr="00D71F22" w:rsidRDefault="00B53A26" w:rsidP="00B53A2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p w14:paraId="346EB8AE" w14:textId="77777777" w:rsidR="00B53A26" w:rsidRPr="00D71F22" w:rsidRDefault="00B53A26" w:rsidP="00B53A2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p w14:paraId="16AFBF95" w14:textId="6965BE5E" w:rsidR="00B53A26" w:rsidRPr="00D71F22" w:rsidRDefault="0049248F" w:rsidP="00B53A2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bookmarkEnd w:id="0" w:displacedByCustomXml="next"/>
      </w:sdtContent>
    </w:sdt>
    <w:p w14:paraId="00387694" w14:textId="6D4733BF" w:rsidR="00B53A26" w:rsidRDefault="00B53A26" w:rsidP="006A765F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B53A26" w:rsidSect="00B53A26">
          <w:headerReference w:type="default" r:id="rId12"/>
          <w:footerReference w:type="default" r:id="rId13"/>
          <w:type w:val="continuous"/>
          <w:pgSz w:w="11906" w:h="16838"/>
          <w:pgMar w:top="1418" w:right="1418" w:bottom="1134" w:left="1418" w:header="709" w:footer="0" w:gutter="0"/>
          <w:cols w:num="2" w:space="708"/>
          <w:docGrid w:linePitch="360"/>
        </w:sectPr>
      </w:pPr>
      <w:r w:rsidRPr="00D71F22">
        <w:rPr>
          <w:rStyle w:val="st"/>
          <w:rFonts w:ascii="Arial" w:hAnsi="Arial" w:cs="Arial"/>
          <w:sz w:val="20"/>
          <w:szCs w:val="20"/>
        </w:rPr>
        <w:t>……………………………………………………...</w:t>
      </w:r>
    </w:p>
    <w:p w14:paraId="5FCE3A6A" w14:textId="003DEEDE" w:rsidR="00B53A26" w:rsidRDefault="00B53A26" w:rsidP="00322129">
      <w:pPr>
        <w:rPr>
          <w:rStyle w:val="st"/>
          <w:rFonts w:ascii="Arial" w:hAnsi="Arial" w:cs="Arial"/>
          <w:sz w:val="20"/>
          <w:szCs w:val="20"/>
        </w:rPr>
      </w:pPr>
    </w:p>
    <w:p w14:paraId="63017A1C" w14:textId="2FE4AC2F" w:rsidR="00B53A26" w:rsidRDefault="00B53A26" w:rsidP="00322129">
      <w:pPr>
        <w:rPr>
          <w:rStyle w:val="st"/>
          <w:rFonts w:ascii="Arial" w:hAnsi="Arial" w:cs="Arial"/>
          <w:sz w:val="20"/>
          <w:szCs w:val="20"/>
        </w:rPr>
      </w:pPr>
    </w:p>
    <w:p w14:paraId="787B505F" w14:textId="4182E70D" w:rsidR="00B53A26" w:rsidRDefault="00B53A26" w:rsidP="00322129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Gesuch per Post, E-Mail oder Fax zustellen</w:t>
      </w:r>
    </w:p>
    <w:p w14:paraId="55E6BB02" w14:textId="2184B2D4" w:rsidR="00B53A26" w:rsidRDefault="00B53A26" w:rsidP="00322129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SRO-TREUHAND</w:t>
      </w:r>
      <w:r w:rsidR="00655CBB" w:rsidRPr="00655CBB">
        <w:rPr>
          <w:rStyle w:val="st"/>
          <w:rFonts w:ascii="Arial" w:hAnsi="Arial" w:cs="Arial"/>
          <w:sz w:val="20"/>
          <w:szCs w:val="20"/>
        </w:rPr>
        <w:t>|</w:t>
      </w:r>
      <w:r w:rsidR="00655CBB">
        <w:rPr>
          <w:rStyle w:val="st"/>
          <w:rFonts w:ascii="Arial" w:hAnsi="Arial" w:cs="Arial"/>
          <w:sz w:val="20"/>
          <w:szCs w:val="20"/>
        </w:rPr>
        <w:t>SUISSE, Monbijoustrasse 20, Postfach, 3001 Bern</w:t>
      </w:r>
    </w:p>
    <w:p w14:paraId="33A2BE82" w14:textId="7C941E16" w:rsidR="00655CBB" w:rsidRDefault="0049248F" w:rsidP="00322129">
      <w:pPr>
        <w:rPr>
          <w:rStyle w:val="st"/>
          <w:rFonts w:ascii="Arial" w:hAnsi="Arial" w:cs="Arial"/>
          <w:sz w:val="20"/>
          <w:szCs w:val="20"/>
        </w:rPr>
      </w:pPr>
      <w:hyperlink r:id="rId14" w:history="1">
        <w:r w:rsidR="00655CBB" w:rsidRPr="00EE45A0">
          <w:rPr>
            <w:rStyle w:val="Hyperlink"/>
            <w:rFonts w:ascii="Arial" w:hAnsi="Arial" w:cs="Arial"/>
            <w:sz w:val="20"/>
            <w:szCs w:val="20"/>
          </w:rPr>
          <w:t>sro@treuhandsuisse.ch</w:t>
        </w:r>
      </w:hyperlink>
      <w:r w:rsidR="00655CBB">
        <w:rPr>
          <w:rStyle w:val="st"/>
          <w:rFonts w:ascii="Arial" w:hAnsi="Arial" w:cs="Arial"/>
          <w:sz w:val="20"/>
          <w:szCs w:val="20"/>
        </w:rPr>
        <w:t xml:space="preserve"> </w:t>
      </w:r>
    </w:p>
    <w:p w14:paraId="59531BDD" w14:textId="3C531BCD" w:rsidR="0004228E" w:rsidRDefault="00373485" w:rsidP="00322129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Fax 031 380 64 31</w:t>
      </w:r>
    </w:p>
    <w:p w14:paraId="7E272D32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057322F9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0D36980B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28F9659A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701E2C58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745A30E7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4DEEE2FA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1E15D9D2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3332EB80" w14:textId="77777777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5612EA07" w14:textId="72636AA4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2180226C" w14:textId="3D9F940A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0498F044" w14:textId="5CB8F551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6C2AE9C5" w14:textId="1F213FB6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3AC32851" w14:textId="2AC4EE0C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365C0BD2" w14:textId="45ADC27B" w:rsidR="0004228E" w:rsidRPr="0004228E" w:rsidRDefault="0004228E" w:rsidP="0004228E">
      <w:pPr>
        <w:rPr>
          <w:rFonts w:ascii="Arial" w:hAnsi="Arial" w:cs="Arial"/>
          <w:sz w:val="20"/>
          <w:szCs w:val="20"/>
        </w:rPr>
      </w:pPr>
    </w:p>
    <w:p w14:paraId="709068E1" w14:textId="6BEE771A" w:rsidR="00373485" w:rsidRPr="0004228E" w:rsidRDefault="00373485" w:rsidP="0004228E">
      <w:pPr>
        <w:jc w:val="right"/>
        <w:rPr>
          <w:rFonts w:ascii="Arial" w:hAnsi="Arial" w:cs="Arial"/>
          <w:sz w:val="20"/>
          <w:szCs w:val="20"/>
        </w:rPr>
      </w:pPr>
    </w:p>
    <w:sectPr w:rsidR="00373485" w:rsidRPr="0004228E" w:rsidSect="00655CBB"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7519" w14:textId="77777777" w:rsidR="00BD739D" w:rsidRDefault="00BD739D" w:rsidP="00A04616">
      <w:pPr>
        <w:spacing w:after="0" w:line="240" w:lineRule="auto"/>
      </w:pPr>
      <w:r>
        <w:separator/>
      </w:r>
    </w:p>
  </w:endnote>
  <w:endnote w:type="continuationSeparator" w:id="0">
    <w:p w14:paraId="3A903A10" w14:textId="77777777" w:rsidR="00BD739D" w:rsidRDefault="00BD739D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052"/>
      <w:docPartObj>
        <w:docPartGallery w:val="Page Numbers (Top of Page)"/>
        <w:docPartUnique/>
      </w:docPartObj>
    </w:sdtPr>
    <w:sdtEndPr/>
    <w:sdtContent>
      <w:p w14:paraId="20A613A0" w14:textId="77777777" w:rsidR="00391B7E" w:rsidRPr="00391B7E" w:rsidRDefault="00391B7E" w:rsidP="006A765F">
        <w:pPr>
          <w:pStyle w:val="Fuzeile"/>
          <w:jc w:val="center"/>
          <w:rPr>
            <w:sz w:val="18"/>
            <w:szCs w:val="18"/>
          </w:rPr>
        </w:pPr>
      </w:p>
      <w:p w14:paraId="5F4B3100" w14:textId="1D7A232A" w:rsidR="006A765F" w:rsidRPr="008966F3" w:rsidRDefault="006A765F" w:rsidP="006A765F">
        <w:pPr>
          <w:pStyle w:val="Fuzeil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Mutation</w:t>
        </w:r>
        <w:r w:rsidRPr="008966F3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 w:rsidRPr="008966F3">
          <w:rPr>
            <w:sz w:val="18"/>
            <w:szCs w:val="18"/>
          </w:rPr>
          <w:t>SRO-TREUHAND|SUISSE, Monbijoustrasse 20, PF, 3001 Bern</w:t>
        </w:r>
        <w:r>
          <w:rPr>
            <w:sz w:val="18"/>
            <w:szCs w:val="18"/>
          </w:rPr>
          <w:tab/>
        </w:r>
        <w:r w:rsidRPr="00452E81">
          <w:rPr>
            <w:sz w:val="18"/>
            <w:szCs w:val="18"/>
            <w:lang w:val="de-DE"/>
          </w:rPr>
          <w:t xml:space="preserve">Seite </w:t>
        </w:r>
        <w:r w:rsidRPr="00452E81">
          <w:rPr>
            <w:bCs/>
            <w:sz w:val="18"/>
            <w:szCs w:val="18"/>
          </w:rPr>
          <w:fldChar w:fldCharType="begin"/>
        </w:r>
        <w:r w:rsidRPr="00452E81">
          <w:rPr>
            <w:bCs/>
            <w:sz w:val="18"/>
            <w:szCs w:val="18"/>
          </w:rPr>
          <w:instrText>PAGE  \* Arabic  \* MERGEFORMAT</w:instrText>
        </w:r>
        <w:r w:rsidRPr="00452E81">
          <w:rPr>
            <w:bCs/>
            <w:sz w:val="18"/>
            <w:szCs w:val="18"/>
          </w:rPr>
          <w:fldChar w:fldCharType="separate"/>
        </w:r>
        <w:r w:rsidR="0049248F" w:rsidRPr="0049248F">
          <w:rPr>
            <w:bCs/>
            <w:noProof/>
            <w:sz w:val="18"/>
            <w:szCs w:val="18"/>
            <w:lang w:val="de-DE"/>
          </w:rPr>
          <w:t>2</w:t>
        </w:r>
        <w:r w:rsidRPr="00452E81">
          <w:rPr>
            <w:bCs/>
            <w:sz w:val="18"/>
            <w:szCs w:val="18"/>
          </w:rPr>
          <w:fldChar w:fldCharType="end"/>
        </w:r>
        <w:r w:rsidRPr="00452E81">
          <w:rPr>
            <w:sz w:val="18"/>
            <w:szCs w:val="18"/>
            <w:lang w:val="de-DE"/>
          </w:rPr>
          <w:t xml:space="preserve"> von </w:t>
        </w:r>
        <w:r w:rsidRPr="00452E81">
          <w:rPr>
            <w:bCs/>
            <w:sz w:val="18"/>
            <w:szCs w:val="18"/>
          </w:rPr>
          <w:fldChar w:fldCharType="begin"/>
        </w:r>
        <w:r w:rsidRPr="00452E81">
          <w:rPr>
            <w:bCs/>
            <w:sz w:val="18"/>
            <w:szCs w:val="18"/>
          </w:rPr>
          <w:instrText>NUMPAGES  \* Arabic  \* MERGEFORMAT</w:instrText>
        </w:r>
        <w:r w:rsidRPr="00452E81">
          <w:rPr>
            <w:bCs/>
            <w:sz w:val="18"/>
            <w:szCs w:val="18"/>
          </w:rPr>
          <w:fldChar w:fldCharType="separate"/>
        </w:r>
        <w:r w:rsidR="0049248F" w:rsidRPr="0049248F">
          <w:rPr>
            <w:bCs/>
            <w:noProof/>
            <w:sz w:val="18"/>
            <w:szCs w:val="18"/>
            <w:lang w:val="de-DE"/>
          </w:rPr>
          <w:t>2</w:t>
        </w:r>
        <w:r w:rsidRPr="00452E81">
          <w:rPr>
            <w:bCs/>
            <w:sz w:val="18"/>
            <w:szCs w:val="18"/>
          </w:rPr>
          <w:fldChar w:fldCharType="end"/>
        </w:r>
      </w:p>
      <w:p w14:paraId="62A3B11A" w14:textId="77777777" w:rsidR="006A765F" w:rsidRPr="008966F3" w:rsidRDefault="006A765F" w:rsidP="006A765F">
        <w:pPr>
          <w:pStyle w:val="Fuzeile"/>
          <w:jc w:val="center"/>
          <w:rPr>
            <w:sz w:val="18"/>
            <w:szCs w:val="18"/>
          </w:rPr>
        </w:pPr>
        <w:r w:rsidRPr="008966F3">
          <w:rPr>
            <w:sz w:val="18"/>
            <w:szCs w:val="18"/>
          </w:rPr>
          <w:t>Tel: 380 64 80 Fax: 031 380 64 31</w:t>
        </w:r>
      </w:p>
      <w:p w14:paraId="55EE0B3D" w14:textId="572A8D9A" w:rsidR="00B53A26" w:rsidRPr="00C311F2" w:rsidRDefault="0049248F" w:rsidP="006A765F">
        <w:pPr>
          <w:pStyle w:val="Fuzeile"/>
          <w:jc w:val="center"/>
          <w:rPr>
            <w:b/>
            <w:bCs/>
            <w:sz w:val="16"/>
            <w:szCs w:val="16"/>
          </w:rPr>
        </w:pPr>
        <w:hyperlink r:id="rId1" w:history="1">
          <w:r w:rsidR="006A765F" w:rsidRPr="008966F3">
            <w:rPr>
              <w:rStyle w:val="Hyperlink"/>
              <w:sz w:val="18"/>
              <w:szCs w:val="18"/>
            </w:rPr>
            <w:t>www.sro-treuhandsuisse.ch</w:t>
          </w:r>
        </w:hyperlink>
        <w:r w:rsidR="006A765F" w:rsidRPr="008966F3">
          <w:rPr>
            <w:sz w:val="18"/>
            <w:szCs w:val="18"/>
          </w:rPr>
          <w:t xml:space="preserve"> / </w:t>
        </w:r>
        <w:hyperlink r:id="rId2" w:history="1">
          <w:r w:rsidR="006A765F" w:rsidRPr="008966F3">
            <w:rPr>
              <w:rStyle w:val="Hyperlink"/>
              <w:sz w:val="18"/>
              <w:szCs w:val="18"/>
            </w:rPr>
            <w:t>sro@treuhandsuisse.ch</w:t>
          </w:r>
        </w:hyperlink>
      </w:p>
      <w:p w14:paraId="28320B16" w14:textId="77777777" w:rsidR="00B53A26" w:rsidRPr="00391B7E" w:rsidRDefault="0049248F" w:rsidP="00164DF3">
        <w:pPr>
          <w:spacing w:after="0" w:line="240" w:lineRule="auto"/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6603" w14:textId="29D15832" w:rsidR="006A765F" w:rsidRPr="00391B7E" w:rsidRDefault="006A765F" w:rsidP="00391B7E">
    <w:pPr>
      <w:pStyle w:val="Kopfzeile"/>
      <w:rPr>
        <w:sz w:val="18"/>
        <w:szCs w:val="18"/>
      </w:rPr>
    </w:pPr>
    <w:r w:rsidRPr="00391B7E">
      <w:rPr>
        <w:sz w:val="18"/>
        <w:szCs w:val="18"/>
      </w:rPr>
      <w:t>Mutation</w:t>
    </w:r>
    <w:r w:rsidRPr="00391B7E">
      <w:rPr>
        <w:sz w:val="18"/>
        <w:szCs w:val="18"/>
      </w:rPr>
      <w:tab/>
    </w:r>
    <w:r w:rsidRPr="00391B7E">
      <w:rPr>
        <w:sz w:val="18"/>
        <w:szCs w:val="18"/>
      </w:rPr>
      <w:tab/>
    </w:r>
    <w:r w:rsidRPr="00391B7E">
      <w:rPr>
        <w:sz w:val="18"/>
        <w:szCs w:val="18"/>
        <w:lang w:val="de-DE"/>
      </w:rPr>
      <w:t xml:space="preserve">Seite </w:t>
    </w:r>
    <w:r w:rsidRPr="00391B7E">
      <w:rPr>
        <w:bCs/>
        <w:sz w:val="18"/>
        <w:szCs w:val="18"/>
      </w:rPr>
      <w:fldChar w:fldCharType="begin"/>
    </w:r>
    <w:r w:rsidRPr="00391B7E">
      <w:rPr>
        <w:bCs/>
        <w:sz w:val="18"/>
        <w:szCs w:val="18"/>
      </w:rPr>
      <w:instrText>PAGE  \* Arabic  \* MERGEFORMAT</w:instrText>
    </w:r>
    <w:r w:rsidRPr="00391B7E">
      <w:rPr>
        <w:bCs/>
        <w:sz w:val="18"/>
        <w:szCs w:val="18"/>
      </w:rPr>
      <w:fldChar w:fldCharType="separate"/>
    </w:r>
    <w:r w:rsidR="0049248F" w:rsidRPr="0049248F">
      <w:rPr>
        <w:bCs/>
        <w:noProof/>
        <w:sz w:val="18"/>
        <w:szCs w:val="18"/>
        <w:lang w:val="de-DE"/>
      </w:rPr>
      <w:t>1</w:t>
    </w:r>
    <w:r w:rsidRPr="00391B7E">
      <w:rPr>
        <w:bCs/>
        <w:sz w:val="18"/>
        <w:szCs w:val="18"/>
      </w:rPr>
      <w:fldChar w:fldCharType="end"/>
    </w:r>
    <w:r w:rsidRPr="00391B7E">
      <w:rPr>
        <w:sz w:val="18"/>
        <w:szCs w:val="18"/>
        <w:lang w:val="de-DE"/>
      </w:rPr>
      <w:t xml:space="preserve"> von </w:t>
    </w:r>
    <w:r w:rsidRPr="00391B7E">
      <w:rPr>
        <w:bCs/>
        <w:sz w:val="18"/>
        <w:szCs w:val="18"/>
      </w:rPr>
      <w:fldChar w:fldCharType="begin"/>
    </w:r>
    <w:r w:rsidRPr="00391B7E">
      <w:rPr>
        <w:bCs/>
        <w:sz w:val="18"/>
        <w:szCs w:val="18"/>
      </w:rPr>
      <w:instrText>NUMPAGES  \* Arabic  \* MERGEFORMAT</w:instrText>
    </w:r>
    <w:r w:rsidRPr="00391B7E">
      <w:rPr>
        <w:bCs/>
        <w:sz w:val="18"/>
        <w:szCs w:val="18"/>
      </w:rPr>
      <w:fldChar w:fldCharType="separate"/>
    </w:r>
    <w:r w:rsidR="0049248F" w:rsidRPr="0049248F">
      <w:rPr>
        <w:bCs/>
        <w:noProof/>
        <w:sz w:val="18"/>
        <w:szCs w:val="18"/>
        <w:lang w:val="de-DE"/>
      </w:rPr>
      <w:t>2</w:t>
    </w:r>
    <w:r w:rsidRPr="00391B7E">
      <w:rPr>
        <w:bCs/>
        <w:sz w:val="18"/>
        <w:szCs w:val="18"/>
      </w:rPr>
      <w:fldChar w:fldCharType="end"/>
    </w:r>
  </w:p>
  <w:p w14:paraId="76A3D84F" w14:textId="0BB92C7B" w:rsidR="006A765F" w:rsidRPr="00391B7E" w:rsidRDefault="006A765F">
    <w:pPr>
      <w:pStyle w:val="Fuzeile"/>
      <w:rPr>
        <w:sz w:val="18"/>
        <w:szCs w:val="18"/>
      </w:rPr>
    </w:pPr>
  </w:p>
  <w:p w14:paraId="59EC2F3E" w14:textId="77777777" w:rsidR="00391B7E" w:rsidRPr="00391B7E" w:rsidRDefault="00391B7E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807922"/>
      <w:docPartObj>
        <w:docPartGallery w:val="Page Numbers (Top of Page)"/>
        <w:docPartUnique/>
      </w:docPartObj>
    </w:sdtPr>
    <w:sdtEndPr/>
    <w:sdtContent>
      <w:p w14:paraId="13B09FF0" w14:textId="6A1F2BD3" w:rsidR="00164DF3" w:rsidRPr="00C311F2" w:rsidRDefault="00164DF3" w:rsidP="00164DF3">
        <w:pPr>
          <w:pStyle w:val="Fuzeile"/>
          <w:jc w:val="right"/>
          <w:rPr>
            <w:b/>
            <w:bCs/>
            <w:sz w:val="16"/>
            <w:szCs w:val="16"/>
          </w:rPr>
        </w:pPr>
        <w:r w:rsidRPr="00C311F2">
          <w:rPr>
            <w:sz w:val="16"/>
            <w:szCs w:val="16"/>
            <w:lang w:val="de-DE"/>
          </w:rPr>
          <w:t xml:space="preserve">Seite </w:t>
        </w:r>
        <w:r w:rsidRPr="00C311F2">
          <w:rPr>
            <w:b/>
            <w:bCs/>
            <w:sz w:val="16"/>
            <w:szCs w:val="16"/>
          </w:rPr>
          <w:fldChar w:fldCharType="begin"/>
        </w:r>
        <w:r w:rsidRPr="00C311F2">
          <w:rPr>
            <w:b/>
            <w:bCs/>
            <w:sz w:val="16"/>
            <w:szCs w:val="16"/>
          </w:rPr>
          <w:instrText>PAGE</w:instrText>
        </w:r>
        <w:r w:rsidRPr="00C311F2">
          <w:rPr>
            <w:b/>
            <w:bCs/>
            <w:sz w:val="16"/>
            <w:szCs w:val="16"/>
          </w:rPr>
          <w:fldChar w:fldCharType="separate"/>
        </w:r>
        <w:r w:rsidR="00391B7E">
          <w:rPr>
            <w:b/>
            <w:bCs/>
            <w:noProof/>
            <w:sz w:val="16"/>
            <w:szCs w:val="16"/>
          </w:rPr>
          <w:t>3</w:t>
        </w:r>
        <w:r w:rsidRPr="00C311F2">
          <w:rPr>
            <w:b/>
            <w:bCs/>
            <w:sz w:val="16"/>
            <w:szCs w:val="16"/>
          </w:rPr>
          <w:fldChar w:fldCharType="end"/>
        </w:r>
        <w:r w:rsidRPr="00C311F2">
          <w:rPr>
            <w:sz w:val="16"/>
            <w:szCs w:val="16"/>
            <w:lang w:val="de-DE"/>
          </w:rPr>
          <w:t xml:space="preserve"> von </w:t>
        </w:r>
        <w:r w:rsidRPr="00C311F2">
          <w:rPr>
            <w:b/>
            <w:bCs/>
            <w:sz w:val="16"/>
            <w:szCs w:val="16"/>
          </w:rPr>
          <w:fldChar w:fldCharType="begin"/>
        </w:r>
        <w:r w:rsidRPr="00C311F2">
          <w:rPr>
            <w:b/>
            <w:bCs/>
            <w:sz w:val="16"/>
            <w:szCs w:val="16"/>
          </w:rPr>
          <w:instrText>NUMPAGES</w:instrText>
        </w:r>
        <w:r w:rsidRPr="00C311F2">
          <w:rPr>
            <w:b/>
            <w:bCs/>
            <w:sz w:val="16"/>
            <w:szCs w:val="16"/>
          </w:rPr>
          <w:fldChar w:fldCharType="separate"/>
        </w:r>
        <w:r w:rsidR="00391B7E">
          <w:rPr>
            <w:b/>
            <w:bCs/>
            <w:noProof/>
            <w:sz w:val="16"/>
            <w:szCs w:val="16"/>
          </w:rPr>
          <w:t>3</w:t>
        </w:r>
        <w:r w:rsidRPr="00C311F2">
          <w:rPr>
            <w:b/>
            <w:bCs/>
            <w:sz w:val="16"/>
            <w:szCs w:val="16"/>
          </w:rPr>
          <w:fldChar w:fldCharType="end"/>
        </w:r>
      </w:p>
      <w:p w14:paraId="79F48497" w14:textId="77777777" w:rsidR="00164DF3" w:rsidRDefault="0049248F" w:rsidP="00164DF3">
        <w:pPr>
          <w:spacing w:after="0" w:line="240" w:lineRule="auto"/>
        </w:pPr>
      </w:p>
    </w:sdtContent>
  </w:sdt>
  <w:p w14:paraId="3C577013" w14:textId="0E1BF4D7" w:rsidR="00542956" w:rsidRPr="00B67A05" w:rsidRDefault="00542956" w:rsidP="00542956">
    <w:pPr>
      <w:spacing w:after="0" w:line="240" w:lineRule="auto"/>
      <w:rPr>
        <w:rFonts w:ascii="Arial" w:eastAsia="Times New Roman" w:hAnsi="Arial" w:cs="Arial"/>
        <w:sz w:val="18"/>
        <w:szCs w:val="18"/>
        <w:lang w:eastAsia="fr-FR"/>
      </w:rPr>
    </w:pPr>
  </w:p>
  <w:p w14:paraId="2FD493D2" w14:textId="23648132" w:rsidR="00301AE1" w:rsidRDefault="00301AE1" w:rsidP="00542956">
    <w:pPr>
      <w:pStyle w:val="Fuzeile"/>
    </w:pPr>
  </w:p>
  <w:p w14:paraId="4F30102B" w14:textId="7CAFCB66" w:rsidR="00A04616" w:rsidRPr="001B5980" w:rsidRDefault="00542956" w:rsidP="00542956">
    <w:pPr>
      <w:pStyle w:val="Fuzeile"/>
      <w:tabs>
        <w:tab w:val="left" w:pos="388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D70C" w14:textId="77777777" w:rsidR="00BD739D" w:rsidRDefault="00BD739D" w:rsidP="00A04616">
      <w:pPr>
        <w:spacing w:after="0" w:line="240" w:lineRule="auto"/>
      </w:pPr>
      <w:r>
        <w:separator/>
      </w:r>
    </w:p>
  </w:footnote>
  <w:footnote w:type="continuationSeparator" w:id="0">
    <w:p w14:paraId="1F482A7B" w14:textId="77777777" w:rsidR="00BD739D" w:rsidRDefault="00BD739D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5E0E" w14:textId="77777777" w:rsidR="00B53A26" w:rsidRDefault="00B53A26">
    <w:pPr>
      <w:pStyle w:val="Kopfzeile"/>
      <w:jc w:val="right"/>
    </w:pPr>
  </w:p>
  <w:p w14:paraId="5A5EFF60" w14:textId="1A1EB302" w:rsidR="00B53A26" w:rsidRPr="00E5585B" w:rsidRDefault="00B53A26">
    <w:pPr>
      <w:pStyle w:val="Kopfzeile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BF20" w14:textId="33A1BF32" w:rsidR="00301AE1" w:rsidRDefault="00301AE1">
    <w:pPr>
      <w:pStyle w:val="Kopfzeile"/>
      <w:jc w:val="right"/>
    </w:pPr>
  </w:p>
  <w:p w14:paraId="2D20737E" w14:textId="339D2BC4" w:rsidR="00A04616" w:rsidRPr="00301AE1" w:rsidRDefault="00A04616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A852C9"/>
    <w:multiLevelType w:val="hybridMultilevel"/>
    <w:tmpl w:val="713C97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10332"/>
    <w:multiLevelType w:val="hybridMultilevel"/>
    <w:tmpl w:val="47F84E62"/>
    <w:lvl w:ilvl="0" w:tplc="C5887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qdxh7RI42MvXOLG82KnIUFkXKh0uhjQJi9kuQ4UUH2S2duzTtIoygUlCSnRTtQqcmYaNYzm/fu+5kMAsIooRg==" w:salt="fWIguC+Ao5zYvqLUpK8lJ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02255"/>
    <w:rsid w:val="000200E2"/>
    <w:rsid w:val="00030D1A"/>
    <w:rsid w:val="0004228E"/>
    <w:rsid w:val="00043351"/>
    <w:rsid w:val="00084937"/>
    <w:rsid w:val="000903C9"/>
    <w:rsid w:val="0010507E"/>
    <w:rsid w:val="0013784D"/>
    <w:rsid w:val="0014337C"/>
    <w:rsid w:val="001629F4"/>
    <w:rsid w:val="00164DF3"/>
    <w:rsid w:val="00174373"/>
    <w:rsid w:val="0018182E"/>
    <w:rsid w:val="00184AB8"/>
    <w:rsid w:val="00193F33"/>
    <w:rsid w:val="001B01D1"/>
    <w:rsid w:val="001B5980"/>
    <w:rsid w:val="001D1947"/>
    <w:rsid w:val="002478C9"/>
    <w:rsid w:val="00266B78"/>
    <w:rsid w:val="00272335"/>
    <w:rsid w:val="002860A8"/>
    <w:rsid w:val="002B21B2"/>
    <w:rsid w:val="002D3DB8"/>
    <w:rsid w:val="002E32F7"/>
    <w:rsid w:val="00301AE1"/>
    <w:rsid w:val="003045F4"/>
    <w:rsid w:val="00314888"/>
    <w:rsid w:val="00322129"/>
    <w:rsid w:val="003414B8"/>
    <w:rsid w:val="00342122"/>
    <w:rsid w:val="00342615"/>
    <w:rsid w:val="00346F28"/>
    <w:rsid w:val="00364B87"/>
    <w:rsid w:val="00372465"/>
    <w:rsid w:val="00373485"/>
    <w:rsid w:val="00391B7E"/>
    <w:rsid w:val="003B3778"/>
    <w:rsid w:val="003E31D1"/>
    <w:rsid w:val="00445362"/>
    <w:rsid w:val="00461FD3"/>
    <w:rsid w:val="00473E74"/>
    <w:rsid w:val="00474E36"/>
    <w:rsid w:val="0049248F"/>
    <w:rsid w:val="00496308"/>
    <w:rsid w:val="004B7956"/>
    <w:rsid w:val="004E096A"/>
    <w:rsid w:val="004F5AE2"/>
    <w:rsid w:val="005111C4"/>
    <w:rsid w:val="00542956"/>
    <w:rsid w:val="005C05C3"/>
    <w:rsid w:val="005C5115"/>
    <w:rsid w:val="005C612E"/>
    <w:rsid w:val="005D0CC8"/>
    <w:rsid w:val="005E4CF6"/>
    <w:rsid w:val="005F6A2A"/>
    <w:rsid w:val="005F7D05"/>
    <w:rsid w:val="00606F3F"/>
    <w:rsid w:val="00615021"/>
    <w:rsid w:val="0063291D"/>
    <w:rsid w:val="00644414"/>
    <w:rsid w:val="006521D2"/>
    <w:rsid w:val="00655CBB"/>
    <w:rsid w:val="00662585"/>
    <w:rsid w:val="006867BA"/>
    <w:rsid w:val="00697425"/>
    <w:rsid w:val="006A765F"/>
    <w:rsid w:val="006D422D"/>
    <w:rsid w:val="00707EE5"/>
    <w:rsid w:val="0072658F"/>
    <w:rsid w:val="0074758B"/>
    <w:rsid w:val="00793E5A"/>
    <w:rsid w:val="007A4D13"/>
    <w:rsid w:val="007F3E57"/>
    <w:rsid w:val="00801701"/>
    <w:rsid w:val="00825A82"/>
    <w:rsid w:val="00833AE9"/>
    <w:rsid w:val="0084493B"/>
    <w:rsid w:val="00845297"/>
    <w:rsid w:val="008A19BA"/>
    <w:rsid w:val="008B71C1"/>
    <w:rsid w:val="008C50FD"/>
    <w:rsid w:val="008D2C98"/>
    <w:rsid w:val="008E05A5"/>
    <w:rsid w:val="008E0797"/>
    <w:rsid w:val="008E2D3F"/>
    <w:rsid w:val="008F37F7"/>
    <w:rsid w:val="0091321C"/>
    <w:rsid w:val="009273FC"/>
    <w:rsid w:val="00987ADB"/>
    <w:rsid w:val="00995989"/>
    <w:rsid w:val="009C0F34"/>
    <w:rsid w:val="009F388C"/>
    <w:rsid w:val="00A04616"/>
    <w:rsid w:val="00A12CDD"/>
    <w:rsid w:val="00A13A5C"/>
    <w:rsid w:val="00A13C79"/>
    <w:rsid w:val="00A407ED"/>
    <w:rsid w:val="00A47912"/>
    <w:rsid w:val="00A578B0"/>
    <w:rsid w:val="00A637FA"/>
    <w:rsid w:val="00A96E51"/>
    <w:rsid w:val="00AB7FA3"/>
    <w:rsid w:val="00AD5D13"/>
    <w:rsid w:val="00AF30C1"/>
    <w:rsid w:val="00B4085B"/>
    <w:rsid w:val="00B53A26"/>
    <w:rsid w:val="00B80A6E"/>
    <w:rsid w:val="00B91BCB"/>
    <w:rsid w:val="00B929CA"/>
    <w:rsid w:val="00BA02A7"/>
    <w:rsid w:val="00BD739D"/>
    <w:rsid w:val="00BF0647"/>
    <w:rsid w:val="00BF108C"/>
    <w:rsid w:val="00BF36C1"/>
    <w:rsid w:val="00C2023E"/>
    <w:rsid w:val="00C311F2"/>
    <w:rsid w:val="00C5209E"/>
    <w:rsid w:val="00C542FD"/>
    <w:rsid w:val="00C663C8"/>
    <w:rsid w:val="00C7446E"/>
    <w:rsid w:val="00CE5581"/>
    <w:rsid w:val="00D1629A"/>
    <w:rsid w:val="00D71DA8"/>
    <w:rsid w:val="00D80E65"/>
    <w:rsid w:val="00DB6C9B"/>
    <w:rsid w:val="00DD7019"/>
    <w:rsid w:val="00DF4ECE"/>
    <w:rsid w:val="00E03462"/>
    <w:rsid w:val="00E1225C"/>
    <w:rsid w:val="00E20A2F"/>
    <w:rsid w:val="00E731E1"/>
    <w:rsid w:val="00EB627A"/>
    <w:rsid w:val="00EC3734"/>
    <w:rsid w:val="00F075A8"/>
    <w:rsid w:val="00F12B77"/>
    <w:rsid w:val="00F60E61"/>
    <w:rsid w:val="00F70521"/>
    <w:rsid w:val="00F73D75"/>
    <w:rsid w:val="00FA6769"/>
    <w:rsid w:val="00FA791D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2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ro@treuhandsuisse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o@treuhandsuisse.ch" TargetMode="External"/><Relationship Id="rId1" Type="http://schemas.openxmlformats.org/officeDocument/2006/relationships/hyperlink" Target="http://www.sro-treuhand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E8563-BCA1-4E30-9E73-DE90DDB487BA}"/>
      </w:docPartPr>
      <w:docPartBody>
        <w:p w:rsidR="00BE4851" w:rsidRDefault="000A5C3A">
          <w:r w:rsidRPr="00C30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A"/>
    <w:rsid w:val="000A5C3A"/>
    <w:rsid w:val="00B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5C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B73B-07E7-4970-A4E4-47BEA790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25</cp:revision>
  <cp:lastPrinted>2017-05-23T11:29:00Z</cp:lastPrinted>
  <dcterms:created xsi:type="dcterms:W3CDTF">2017-04-11T13:37:00Z</dcterms:created>
  <dcterms:modified xsi:type="dcterms:W3CDTF">2023-04-13T13:03:00Z</dcterms:modified>
</cp:coreProperties>
</file>