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C4" w:rsidRDefault="00127B5A">
      <w:pPr>
        <w:pStyle w:val="berschrift1"/>
        <w:pBdr>
          <w:bottom w:val="none" w:sz="0" w:space="0" w:color="auto"/>
        </w:pBdr>
        <w:spacing w:before="0"/>
        <w:ind w:right="227"/>
        <w:rPr>
          <w:b w:val="0"/>
          <w:sz w:val="22"/>
        </w:rPr>
      </w:pPr>
      <w:r>
        <w:rPr>
          <w:b w:val="0"/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-527050</wp:posOffset>
                </wp:positionV>
                <wp:extent cx="1985645" cy="6959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ED5" w:rsidRDefault="00127B5A" w:rsidP="00600ED5">
                            <w:r w:rsidRPr="00177ACB"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>
                                  <wp:extent cx="1790700" cy="695325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2000" tIns="0" rIns="126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1.35pt;margin-top:-41.5pt;width:156.35pt;height:54.8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" stroked="f">
                <v:textbox style="mso-fit-shape-to-text:t" inset="2mm,0,3.5mm,0">
                  <w:txbxContent>
                    <w:p w:rsidR="00600ED5" w:rsidRDefault="00127B5A" w:rsidP="00600ED5">
                      <w:r w:rsidRPr="00177ACB">
                        <w:rPr>
                          <w:noProof/>
                          <w:lang w:eastAsia="de-CH"/>
                        </w:rPr>
                        <w:drawing>
                          <wp:inline distT="0" distB="0" distL="0" distR="0">
                            <wp:extent cx="1790700" cy="695325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F5850" w:rsidRPr="00E93E94" w:rsidRDefault="00AF5850" w:rsidP="00E93E94">
      <w:pPr>
        <w:pStyle w:val="berschrift1"/>
        <w:pBdr>
          <w:bottom w:val="none" w:sz="0" w:space="0" w:color="auto"/>
        </w:pBdr>
        <w:spacing w:before="0"/>
        <w:ind w:right="227"/>
        <w:rPr>
          <w:b w:val="0"/>
          <w:sz w:val="22"/>
        </w:rPr>
      </w:pPr>
    </w:p>
    <w:p w:rsidR="00AF5850" w:rsidRPr="00E50155" w:rsidRDefault="00AF5850" w:rsidP="00AF5850">
      <w:pPr>
        <w:tabs>
          <w:tab w:val="left" w:pos="2835"/>
        </w:tabs>
        <w:ind w:right="-142"/>
        <w:rPr>
          <w:rFonts w:cs="Arial"/>
          <w:b/>
          <w:bCs/>
          <w:caps/>
          <w:color w:val="007BBF"/>
          <w:spacing w:val="13"/>
          <w:sz w:val="24"/>
          <w:szCs w:val="24"/>
          <w:lang w:eastAsia="ja-JP"/>
        </w:rPr>
      </w:pPr>
      <w:r w:rsidRPr="00E50155">
        <w:rPr>
          <w:rFonts w:cs="Arial"/>
          <w:b/>
          <w:bCs/>
          <w:caps/>
          <w:color w:val="007BBF"/>
          <w:spacing w:val="13"/>
          <w:sz w:val="24"/>
          <w:szCs w:val="24"/>
          <w:lang w:eastAsia="ja-JP"/>
        </w:rPr>
        <w:t>Stammblatt – inhalt gwg-dossier</w:t>
      </w:r>
    </w:p>
    <w:p w:rsidR="00DE17C4" w:rsidRDefault="00DE17C4">
      <w:pPr>
        <w:pStyle w:val="Kopfzeile"/>
        <w:tabs>
          <w:tab w:val="clear" w:pos="4536"/>
          <w:tab w:val="clear" w:pos="9072"/>
        </w:tabs>
      </w:pPr>
    </w:p>
    <w:p w:rsidR="00DE17C4" w:rsidRPr="00CD353B" w:rsidRDefault="0097280C" w:rsidP="00CD353B">
      <w:pPr>
        <w:jc w:val="both"/>
        <w:rPr>
          <w:rFonts w:cs="Arial"/>
          <w:sz w:val="20"/>
        </w:rPr>
      </w:pPr>
      <w:r w:rsidRPr="00CD353B">
        <w:rPr>
          <w:rFonts w:cs="Arial"/>
          <w:sz w:val="20"/>
        </w:rPr>
        <w:t>F</w:t>
      </w:r>
      <w:r w:rsidR="00DE17C4" w:rsidRPr="00CD353B">
        <w:rPr>
          <w:rFonts w:cs="Arial"/>
          <w:sz w:val="20"/>
        </w:rPr>
        <w:t xml:space="preserve">ür die Erstellung der </w:t>
      </w:r>
      <w:r w:rsidRPr="00CD353B">
        <w:rPr>
          <w:rFonts w:cs="Arial"/>
          <w:sz w:val="20"/>
        </w:rPr>
        <w:t>Dokumentation</w:t>
      </w:r>
      <w:r w:rsidR="00CD353B">
        <w:rPr>
          <w:rFonts w:cs="Arial"/>
          <w:sz w:val="20"/>
        </w:rPr>
        <w:t>/GwG-Dossier</w:t>
      </w:r>
      <w:r w:rsidRPr="00CD353B">
        <w:rPr>
          <w:rFonts w:cs="Arial"/>
          <w:sz w:val="20"/>
        </w:rPr>
        <w:t xml:space="preserve"> im Sinne des Geld</w:t>
      </w:r>
      <w:r w:rsidR="00DE17C4" w:rsidRPr="00CD353B">
        <w:rPr>
          <w:rFonts w:cs="Arial"/>
          <w:sz w:val="20"/>
        </w:rPr>
        <w:t>wäschereigesetzes (Art. 7 GwG, Dokumentationspflicht)</w:t>
      </w:r>
      <w:r w:rsidRPr="00CD353B">
        <w:rPr>
          <w:rFonts w:cs="Arial"/>
          <w:sz w:val="20"/>
        </w:rPr>
        <w:t xml:space="preserve"> kann diese Checkliste </w:t>
      </w:r>
      <w:r w:rsidR="00CD353B">
        <w:rPr>
          <w:rFonts w:cs="Arial"/>
          <w:sz w:val="20"/>
        </w:rPr>
        <w:t>als Deckblatt verwendet werden</w:t>
      </w:r>
      <w:r w:rsidR="00DE17C4" w:rsidRPr="00CD353B">
        <w:rPr>
          <w:rFonts w:cs="Arial"/>
          <w:sz w:val="20"/>
        </w:rPr>
        <w:t>. Untenstehender Raster dient als mögliche Vorgabe und kann ergänzt werden, sofern die Natur der Doku</w:t>
      </w:r>
      <w:r w:rsidRPr="00CD353B">
        <w:rPr>
          <w:rFonts w:cs="Arial"/>
          <w:sz w:val="20"/>
        </w:rPr>
        <w:t>mentationspflicht es verlangt.</w:t>
      </w:r>
    </w:p>
    <w:p w:rsidR="00DE17C4" w:rsidRDefault="00DE17C4">
      <w:pPr>
        <w:rPr>
          <w:sz w:val="12"/>
        </w:rPr>
      </w:pPr>
    </w:p>
    <w:p w:rsidR="00DE17C4" w:rsidRPr="00BE6F6D" w:rsidRDefault="00814AF0" w:rsidP="00981054">
      <w:pPr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 xml:space="preserve">Name </w:t>
      </w:r>
      <w:r w:rsidR="00DE17C4" w:rsidRPr="00BE6F6D">
        <w:rPr>
          <w:rFonts w:cs="Arial"/>
          <w:bCs/>
          <w:sz w:val="20"/>
        </w:rPr>
        <w:t xml:space="preserve">der Vertragspartei: </w:t>
      </w:r>
      <w:sdt>
        <w:sdtPr>
          <w:rPr>
            <w:rFonts w:cs="Arial"/>
            <w:bCs/>
            <w:sz w:val="20"/>
            <w:highlight w:val="lightGray"/>
          </w:rPr>
          <w:id w:val="-57944133"/>
          <w:placeholder>
            <w:docPart w:val="DefaultPlaceholder_-1854013440"/>
          </w:placeholder>
          <w:text/>
        </w:sdtPr>
        <w:sdtEndPr/>
        <w:sdtContent>
          <w:r w:rsidR="00C21443" w:rsidRPr="00C21443">
            <w:rPr>
              <w:rFonts w:cs="Arial"/>
              <w:bCs/>
              <w:sz w:val="20"/>
              <w:highlight w:val="lightGray"/>
            </w:rPr>
            <w:t>°°°°</w:t>
          </w:r>
        </w:sdtContent>
      </w:sdt>
      <w:r w:rsidR="00DE17C4" w:rsidRPr="00BE6F6D">
        <w:rPr>
          <w:rFonts w:cs="Arial"/>
          <w:sz w:val="20"/>
        </w:rPr>
        <w:t>...............................</w:t>
      </w:r>
      <w:r w:rsidR="00CD353B" w:rsidRPr="00BE6F6D">
        <w:rPr>
          <w:rFonts w:cs="Arial"/>
          <w:sz w:val="20"/>
        </w:rPr>
        <w:t>....</w:t>
      </w:r>
    </w:p>
    <w:p w:rsidR="00DE17C4" w:rsidRPr="00BE6F6D" w:rsidRDefault="00DE17C4" w:rsidP="00BE6F6D">
      <w:pPr>
        <w:ind w:left="3119"/>
        <w:jc w:val="both"/>
        <w:rPr>
          <w:rFonts w:cs="Arial"/>
          <w:sz w:val="20"/>
        </w:rPr>
      </w:pPr>
    </w:p>
    <w:p w:rsidR="00DE17C4" w:rsidRPr="00CD353B" w:rsidRDefault="00DE17C4" w:rsidP="00981054">
      <w:pPr>
        <w:jc w:val="both"/>
        <w:rPr>
          <w:rFonts w:cs="Arial"/>
          <w:sz w:val="20"/>
        </w:rPr>
      </w:pPr>
      <w:r w:rsidRPr="00BE6F6D">
        <w:rPr>
          <w:rFonts w:cs="Arial"/>
          <w:bCs/>
          <w:sz w:val="20"/>
        </w:rPr>
        <w:t>Kunden-Nr.:</w:t>
      </w:r>
      <w:r w:rsidRPr="00BE6F6D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  <w:highlight w:val="lightGray"/>
          </w:rPr>
          <w:id w:val="799346584"/>
          <w:placeholder>
            <w:docPart w:val="DefaultPlaceholder_-1854013440"/>
          </w:placeholder>
          <w:text/>
        </w:sdtPr>
        <w:sdtEndPr/>
        <w:sdtContent>
          <w:r w:rsidR="00C21443" w:rsidRPr="00C21443">
            <w:rPr>
              <w:rFonts w:cs="Arial"/>
              <w:sz w:val="20"/>
              <w:highlight w:val="lightGray"/>
            </w:rPr>
            <w:t>°°°°</w:t>
          </w:r>
        </w:sdtContent>
      </w:sdt>
      <w:r w:rsidRPr="00BE6F6D">
        <w:rPr>
          <w:rFonts w:cs="Arial"/>
          <w:sz w:val="20"/>
        </w:rPr>
        <w:t>....................</w:t>
      </w:r>
      <w:r w:rsidR="00CD353B" w:rsidRPr="00BE6F6D">
        <w:rPr>
          <w:rFonts w:cs="Arial"/>
          <w:sz w:val="20"/>
        </w:rPr>
        <w:t>..................................</w:t>
      </w:r>
      <w:r w:rsidR="00BE6F6D">
        <w:rPr>
          <w:rFonts w:cs="Arial"/>
          <w:sz w:val="20"/>
        </w:rPr>
        <w:t>..</w:t>
      </w:r>
    </w:p>
    <w:p w:rsidR="00DE17C4" w:rsidRDefault="00DE17C4" w:rsidP="00CD353B">
      <w:pPr>
        <w:ind w:left="3119"/>
        <w:rPr>
          <w:rFonts w:ascii="Arial Narrow" w:hAnsi="Arial Narrow"/>
          <w:sz w:val="4"/>
        </w:rPr>
      </w:pPr>
    </w:p>
    <w:p w:rsidR="00DE17C4" w:rsidRDefault="00DE17C4">
      <w:pPr>
        <w:rPr>
          <w:rFonts w:ascii="Arial Narrow" w:hAnsi="Arial Narrow"/>
          <w:sz w:val="16"/>
        </w:rPr>
      </w:pPr>
    </w:p>
    <w:p w:rsidR="00DE17C4" w:rsidRDefault="00DE17C4">
      <w:pPr>
        <w:rPr>
          <w:rFonts w:ascii="Arial Narrow" w:hAnsi="Arial Narrow"/>
          <w:sz w:val="16"/>
        </w:rPr>
      </w:pPr>
    </w:p>
    <w:p w:rsidR="00DE17C4" w:rsidRPr="005F069A" w:rsidRDefault="005F069A" w:rsidP="009E72B1">
      <w:pPr>
        <w:shd w:val="clear" w:color="auto" w:fill="D9D9D9"/>
        <w:jc w:val="both"/>
        <w:rPr>
          <w:rFonts w:cs="Arial"/>
          <w:b/>
          <w:bCs/>
          <w:iCs/>
          <w:sz w:val="20"/>
        </w:rPr>
      </w:pPr>
      <w:r>
        <w:rPr>
          <w:rFonts w:cs="Arial"/>
          <w:b/>
          <w:bCs/>
          <w:iCs/>
          <w:sz w:val="20"/>
        </w:rPr>
        <w:t>a) O</w:t>
      </w:r>
      <w:r w:rsidR="00DE17C4" w:rsidRPr="005F069A">
        <w:rPr>
          <w:rFonts w:cs="Arial"/>
          <w:b/>
          <w:bCs/>
          <w:iCs/>
          <w:sz w:val="20"/>
        </w:rPr>
        <w:t xml:space="preserve">bligatorische </w:t>
      </w:r>
      <w:r w:rsidR="00AB5B90" w:rsidRPr="005F069A">
        <w:rPr>
          <w:rFonts w:cs="Arial"/>
          <w:b/>
          <w:bCs/>
          <w:iCs/>
          <w:sz w:val="20"/>
        </w:rPr>
        <w:t xml:space="preserve">und zusätzliche </w:t>
      </w:r>
      <w:r w:rsidR="00DE17C4" w:rsidRPr="005F069A">
        <w:rPr>
          <w:rFonts w:cs="Arial"/>
          <w:b/>
          <w:bCs/>
          <w:iCs/>
          <w:sz w:val="20"/>
        </w:rPr>
        <w:t>Unterlagen für das GwG-Dossier / Mindestinhalt</w:t>
      </w:r>
    </w:p>
    <w:p w:rsidR="00363254" w:rsidRPr="005F069A" w:rsidRDefault="00507A1E" w:rsidP="009E72B1">
      <w:pPr>
        <w:pStyle w:val="Kopfzeile"/>
        <w:tabs>
          <w:tab w:val="clear" w:pos="4536"/>
          <w:tab w:val="clear" w:pos="9072"/>
        </w:tabs>
        <w:spacing w:before="60"/>
        <w:jc w:val="both"/>
        <w:rPr>
          <w:rFonts w:cs="Arial"/>
          <w:sz w:val="20"/>
        </w:rPr>
      </w:pPr>
      <w:sdt>
        <w:sdtPr>
          <w:rPr>
            <w:rFonts w:cs="Arial"/>
            <w:sz w:val="20"/>
            <w:highlight w:val="lightGray"/>
          </w:rPr>
          <w:id w:val="-209554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443">
            <w:rPr>
              <w:rFonts w:ascii="MS Gothic" w:eastAsia="MS Gothic" w:hAnsi="MS Gothic" w:cs="Arial" w:hint="eastAsia"/>
              <w:sz w:val="20"/>
              <w:highlight w:val="lightGray"/>
            </w:rPr>
            <w:t>☐</w:t>
          </w:r>
        </w:sdtContent>
      </w:sdt>
      <w:r w:rsidR="00DE17C4" w:rsidRPr="005F069A">
        <w:rPr>
          <w:rFonts w:cs="Arial"/>
          <w:sz w:val="20"/>
        </w:rPr>
        <w:tab/>
      </w:r>
      <w:r w:rsidR="00D02954" w:rsidRPr="005F069A">
        <w:rPr>
          <w:rFonts w:cs="Arial"/>
          <w:sz w:val="20"/>
        </w:rPr>
        <w:t>Form</w:t>
      </w:r>
      <w:r w:rsidR="008F4938">
        <w:rPr>
          <w:rFonts w:cs="Arial"/>
          <w:sz w:val="20"/>
        </w:rPr>
        <w:t>ular Kundeni</w:t>
      </w:r>
      <w:r w:rsidR="00D02954" w:rsidRPr="005F069A">
        <w:rPr>
          <w:rFonts w:cs="Arial"/>
          <w:sz w:val="20"/>
        </w:rPr>
        <w:t>ndentifizierung mit Anhängen</w:t>
      </w:r>
    </w:p>
    <w:p w:rsidR="00DE17C4" w:rsidRDefault="00507A1E" w:rsidP="009E72B1">
      <w:pPr>
        <w:pStyle w:val="Kopfzeile"/>
        <w:tabs>
          <w:tab w:val="clear" w:pos="4536"/>
          <w:tab w:val="clear" w:pos="9072"/>
        </w:tabs>
        <w:spacing w:before="60"/>
        <w:jc w:val="both"/>
        <w:rPr>
          <w:rFonts w:cs="Arial"/>
          <w:bCs/>
          <w:sz w:val="20"/>
        </w:rPr>
      </w:pPr>
      <w:sdt>
        <w:sdtPr>
          <w:rPr>
            <w:rFonts w:cs="Arial"/>
            <w:sz w:val="20"/>
            <w:highlight w:val="lightGray"/>
          </w:rPr>
          <w:id w:val="181043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443">
            <w:rPr>
              <w:rFonts w:ascii="MS Gothic" w:eastAsia="MS Gothic" w:hAnsi="MS Gothic" w:cs="Arial" w:hint="eastAsia"/>
              <w:sz w:val="20"/>
              <w:highlight w:val="lightGray"/>
            </w:rPr>
            <w:t>☐</w:t>
          </w:r>
        </w:sdtContent>
      </w:sdt>
      <w:r w:rsidR="00363254" w:rsidRPr="005F069A">
        <w:rPr>
          <w:rFonts w:cs="Arial"/>
          <w:sz w:val="20"/>
        </w:rPr>
        <w:tab/>
        <w:t>Formular Kundenprofil</w:t>
      </w:r>
      <w:r w:rsidR="00363254" w:rsidRPr="005F069A" w:rsidDel="00D02954">
        <w:rPr>
          <w:rFonts w:cs="Arial"/>
          <w:bCs/>
          <w:sz w:val="20"/>
        </w:rPr>
        <w:t xml:space="preserve"> </w:t>
      </w:r>
      <w:r w:rsidR="00363254" w:rsidRPr="005F069A">
        <w:rPr>
          <w:rFonts w:cs="Arial"/>
          <w:bCs/>
          <w:sz w:val="20"/>
        </w:rPr>
        <w:t>(</w:t>
      </w:r>
      <w:r w:rsidR="00AB5B90" w:rsidRPr="005F069A">
        <w:rPr>
          <w:rFonts w:cs="Arial"/>
          <w:bCs/>
          <w:sz w:val="20"/>
        </w:rPr>
        <w:t>zusätzlich</w:t>
      </w:r>
      <w:r w:rsidR="00363254" w:rsidRPr="005F069A">
        <w:rPr>
          <w:rFonts w:cs="Arial"/>
          <w:bCs/>
          <w:sz w:val="20"/>
        </w:rPr>
        <w:t>)</w:t>
      </w:r>
    </w:p>
    <w:p w:rsidR="00981054" w:rsidRPr="005F069A" w:rsidRDefault="00981054" w:rsidP="009E72B1">
      <w:pPr>
        <w:pStyle w:val="Kopfzeile"/>
        <w:tabs>
          <w:tab w:val="clear" w:pos="4536"/>
          <w:tab w:val="clear" w:pos="9072"/>
        </w:tabs>
        <w:spacing w:before="60"/>
        <w:jc w:val="both"/>
        <w:rPr>
          <w:rFonts w:cs="Arial"/>
          <w:sz w:val="20"/>
        </w:rPr>
      </w:pPr>
    </w:p>
    <w:p w:rsidR="00D64BB5" w:rsidRDefault="00507A1E" w:rsidP="009E72B1">
      <w:pPr>
        <w:tabs>
          <w:tab w:val="left" w:pos="1560"/>
        </w:tabs>
        <w:spacing w:after="120"/>
        <w:ind w:left="425" w:hanging="425"/>
        <w:jc w:val="both"/>
        <w:rPr>
          <w:rFonts w:cs="Arial"/>
          <w:sz w:val="20"/>
        </w:rPr>
      </w:pPr>
      <w:sdt>
        <w:sdtPr>
          <w:rPr>
            <w:rFonts w:cs="Arial"/>
            <w:sz w:val="20"/>
            <w:highlight w:val="lightGray"/>
          </w:rPr>
          <w:id w:val="10707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443" w:rsidRPr="00C21443">
            <w:rPr>
              <w:rFonts w:ascii="MS Gothic" w:eastAsia="MS Gothic" w:hAnsi="MS Gothic" w:cs="Arial" w:hint="eastAsia"/>
              <w:sz w:val="20"/>
              <w:highlight w:val="lightGray"/>
            </w:rPr>
            <w:t>☐</w:t>
          </w:r>
        </w:sdtContent>
      </w:sdt>
      <w:r w:rsidR="00DE17C4" w:rsidRPr="005F069A">
        <w:rPr>
          <w:rFonts w:cs="Arial"/>
          <w:sz w:val="20"/>
        </w:rPr>
        <w:tab/>
      </w:r>
      <w:r w:rsidR="00DE17C4" w:rsidRPr="005F069A">
        <w:rPr>
          <w:rFonts w:cs="Arial"/>
          <w:bCs/>
          <w:sz w:val="20"/>
        </w:rPr>
        <w:t>Art. 9 GwG</w:t>
      </w:r>
      <w:r w:rsidR="00DE17C4" w:rsidRPr="005F069A">
        <w:rPr>
          <w:rFonts w:cs="Arial"/>
          <w:sz w:val="20"/>
        </w:rPr>
        <w:t>:  Getätigte Meldung gemäss Art. 9 GwG</w:t>
      </w:r>
      <w:r w:rsidR="007434ED">
        <w:rPr>
          <w:rFonts w:cs="Arial"/>
          <w:sz w:val="20"/>
        </w:rPr>
        <w:t xml:space="preserve"> - </w:t>
      </w:r>
      <w:r w:rsidR="00581A89">
        <w:rPr>
          <w:rFonts w:cs="Arial"/>
          <w:sz w:val="20"/>
        </w:rPr>
        <w:t>Meldeformular:</w:t>
      </w:r>
      <w:r w:rsidR="00E92F23" w:rsidRPr="005F069A">
        <w:rPr>
          <w:rFonts w:cs="Arial"/>
          <w:sz w:val="20"/>
        </w:rPr>
        <w:t xml:space="preserve"> </w:t>
      </w:r>
    </w:p>
    <w:p w:rsidR="00D02954" w:rsidRPr="00D64BB5" w:rsidRDefault="007434ED" w:rsidP="009E72B1">
      <w:pPr>
        <w:tabs>
          <w:tab w:val="left" w:pos="1560"/>
        </w:tabs>
        <w:spacing w:after="120"/>
        <w:ind w:left="425" w:hanging="425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hyperlink r:id="rId10" w:history="1">
        <w:r w:rsidR="00D64BB5" w:rsidRPr="00D64BB5">
          <w:rPr>
            <w:rStyle w:val="Hyperlink"/>
            <w:rFonts w:cs="Arial"/>
            <w:sz w:val="16"/>
            <w:szCs w:val="16"/>
          </w:rPr>
          <w:t>https://www.fedpol.admin.ch/dam/data/fedpol/kriminalitaet/geldwaescherei/meldeformulare/9gwg/9_GwG_formular-d.docx</w:t>
        </w:r>
      </w:hyperlink>
    </w:p>
    <w:p w:rsidR="00D02954" w:rsidRPr="005F069A" w:rsidRDefault="00507A1E" w:rsidP="009E72B1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  <w:highlight w:val="lightGray"/>
          </w:rPr>
          <w:id w:val="151641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1D" w:rsidRPr="00BA341D">
            <w:rPr>
              <w:rFonts w:ascii="MS Gothic" w:eastAsia="MS Gothic" w:hAnsi="MS Gothic" w:cs="Arial" w:hint="eastAsia"/>
              <w:sz w:val="20"/>
              <w:highlight w:val="lightGray"/>
            </w:rPr>
            <w:t>☐</w:t>
          </w:r>
        </w:sdtContent>
      </w:sdt>
      <w:r w:rsidR="00746032" w:rsidRPr="005F069A">
        <w:rPr>
          <w:rFonts w:cs="Arial"/>
          <w:sz w:val="20"/>
        </w:rPr>
        <w:tab/>
      </w:r>
      <w:r w:rsidR="00D02954" w:rsidRPr="005F069A">
        <w:rPr>
          <w:rFonts w:cs="Arial"/>
          <w:sz w:val="20"/>
        </w:rPr>
        <w:t>Art. 9 GwG:  Ermächtigung VR/GL zur Aufnahmen einer Kundenb</w:t>
      </w:r>
      <w:r w:rsidR="00B32B90">
        <w:rPr>
          <w:rFonts w:cs="Arial"/>
          <w:sz w:val="20"/>
        </w:rPr>
        <w:t>e</w:t>
      </w:r>
      <w:r w:rsidR="00D02954" w:rsidRPr="005F069A">
        <w:rPr>
          <w:rFonts w:cs="Arial"/>
          <w:sz w:val="20"/>
        </w:rPr>
        <w:t>ziehung mit erhöhten Risiko</w:t>
      </w:r>
    </w:p>
    <w:p w:rsidR="00DE17C4" w:rsidRPr="005F069A" w:rsidRDefault="00DE17C4" w:rsidP="009E72B1">
      <w:pPr>
        <w:jc w:val="both"/>
        <w:rPr>
          <w:rFonts w:cs="Arial"/>
          <w:sz w:val="20"/>
        </w:rPr>
      </w:pPr>
    </w:p>
    <w:p w:rsidR="00DE17C4" w:rsidRPr="005F069A" w:rsidRDefault="00DE17C4" w:rsidP="009E72B1">
      <w:pPr>
        <w:shd w:val="clear" w:color="auto" w:fill="D9D9D9"/>
        <w:jc w:val="both"/>
        <w:rPr>
          <w:rFonts w:cs="Arial"/>
          <w:b/>
          <w:bCs/>
          <w:iCs/>
          <w:sz w:val="20"/>
        </w:rPr>
      </w:pPr>
      <w:r w:rsidRPr="005F069A">
        <w:rPr>
          <w:rFonts w:cs="Arial"/>
          <w:b/>
          <w:bCs/>
          <w:iCs/>
          <w:sz w:val="20"/>
        </w:rPr>
        <w:t>b) Unterlagen</w:t>
      </w:r>
    </w:p>
    <w:p w:rsidR="00DE17C4" w:rsidRPr="005F069A" w:rsidRDefault="00507A1E" w:rsidP="00814AF0">
      <w:pPr>
        <w:pStyle w:val="Kopfzeile"/>
        <w:tabs>
          <w:tab w:val="clear" w:pos="4536"/>
          <w:tab w:val="clear" w:pos="9072"/>
        </w:tabs>
        <w:spacing w:before="60"/>
        <w:ind w:left="425" w:hanging="425"/>
        <w:jc w:val="both"/>
        <w:rPr>
          <w:rFonts w:cs="Arial"/>
          <w:sz w:val="20"/>
        </w:rPr>
      </w:pPr>
      <w:sdt>
        <w:sdtPr>
          <w:rPr>
            <w:rFonts w:cs="Arial"/>
            <w:sz w:val="20"/>
            <w:highlight w:val="lightGray"/>
          </w:rPr>
          <w:id w:val="12135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1D">
            <w:rPr>
              <w:rFonts w:ascii="MS Gothic" w:eastAsia="MS Gothic" w:hAnsi="MS Gothic" w:cs="Arial" w:hint="eastAsia"/>
              <w:sz w:val="20"/>
              <w:highlight w:val="lightGray"/>
            </w:rPr>
            <w:t>☐</w:t>
          </w:r>
        </w:sdtContent>
      </w:sdt>
      <w:r w:rsidR="004561C7">
        <w:rPr>
          <w:rFonts w:cs="Arial"/>
          <w:sz w:val="20"/>
        </w:rPr>
        <w:tab/>
        <w:t>Bankauszüge (Monats-</w:t>
      </w:r>
      <w:r w:rsidR="00DE17C4" w:rsidRPr="005F069A">
        <w:rPr>
          <w:rFonts w:cs="Arial"/>
          <w:sz w:val="20"/>
        </w:rPr>
        <w:t>/Jahresauszug) des Kundenkontos, über welches die Unterschriftsberechtigung existiert.</w:t>
      </w:r>
      <w:r w:rsidR="00814AF0">
        <w:rPr>
          <w:rFonts w:cs="Arial"/>
          <w:sz w:val="20"/>
        </w:rPr>
        <w:t xml:space="preserve"> </w:t>
      </w:r>
      <w:r w:rsidR="00AC64B1">
        <w:rPr>
          <w:rFonts w:cs="Arial"/>
          <w:sz w:val="20"/>
        </w:rPr>
        <w:t>(</w:t>
      </w:r>
      <w:r w:rsidR="00DE17C4" w:rsidRPr="005F069A">
        <w:rPr>
          <w:rFonts w:cs="Arial"/>
          <w:sz w:val="20"/>
        </w:rPr>
        <w:t>Hinweis</w:t>
      </w:r>
      <w:r w:rsidR="007F01DB">
        <w:rPr>
          <w:rFonts w:cs="Arial"/>
          <w:sz w:val="20"/>
        </w:rPr>
        <w:t>e</w:t>
      </w:r>
      <w:r w:rsidR="00DE17C4" w:rsidRPr="005F069A">
        <w:rPr>
          <w:rFonts w:cs="Arial"/>
          <w:sz w:val="20"/>
        </w:rPr>
        <w:t>, wo die Dokumente greifbar sind)</w:t>
      </w:r>
    </w:p>
    <w:p w:rsidR="00AB5B90" w:rsidRPr="005F069A" w:rsidRDefault="00507A1E" w:rsidP="009E72B1">
      <w:pPr>
        <w:pStyle w:val="Textkrper-Zeileneinzug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highlight w:val="lightGray"/>
          </w:rPr>
          <w:id w:val="-111435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1D">
            <w:rPr>
              <w:rFonts w:ascii="MS Gothic" w:eastAsia="MS Gothic" w:hAnsi="MS Gothic" w:cs="Arial" w:hint="eastAsia"/>
              <w:sz w:val="20"/>
              <w:highlight w:val="lightGray"/>
            </w:rPr>
            <w:t>☐</w:t>
          </w:r>
        </w:sdtContent>
      </w:sdt>
      <w:r w:rsidR="00DE17C4" w:rsidRPr="005F069A">
        <w:rPr>
          <w:rFonts w:ascii="Arial" w:hAnsi="Arial" w:cs="Arial"/>
          <w:sz w:val="20"/>
        </w:rPr>
        <w:tab/>
        <w:t xml:space="preserve">Belege und Unterlagen zu den getätigten Transaktionen (zwingend bei Transaktionen </w:t>
      </w:r>
      <w:r w:rsidR="00CD6F28" w:rsidRPr="005F069A">
        <w:rPr>
          <w:rFonts w:ascii="Arial" w:hAnsi="Arial" w:cs="Arial"/>
          <w:sz w:val="20"/>
        </w:rPr>
        <w:t>mit erhöhtem</w:t>
      </w:r>
      <w:r w:rsidR="00B93026">
        <w:rPr>
          <w:rFonts w:ascii="Arial" w:hAnsi="Arial" w:cs="Arial"/>
          <w:sz w:val="20"/>
        </w:rPr>
        <w:t xml:space="preserve"> Risiko</w:t>
      </w:r>
      <w:r w:rsidR="00CD6F28" w:rsidRPr="005F069A">
        <w:rPr>
          <w:rFonts w:ascii="Arial" w:hAnsi="Arial" w:cs="Arial"/>
          <w:sz w:val="20"/>
        </w:rPr>
        <w:t xml:space="preserve"> </w:t>
      </w:r>
    </w:p>
    <w:p w:rsidR="00DE17C4" w:rsidRPr="005F069A" w:rsidRDefault="00507A1E" w:rsidP="009E72B1">
      <w:pPr>
        <w:pStyle w:val="Kopfzeile"/>
        <w:tabs>
          <w:tab w:val="clear" w:pos="4536"/>
          <w:tab w:val="clear" w:pos="9072"/>
        </w:tabs>
        <w:spacing w:before="60"/>
        <w:ind w:left="425" w:hanging="425"/>
        <w:jc w:val="both"/>
        <w:rPr>
          <w:rFonts w:cs="Arial"/>
          <w:sz w:val="20"/>
        </w:rPr>
      </w:pPr>
      <w:sdt>
        <w:sdtPr>
          <w:rPr>
            <w:rFonts w:cs="Arial"/>
            <w:sz w:val="20"/>
            <w:highlight w:val="lightGray"/>
          </w:rPr>
          <w:id w:val="-119553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1D">
            <w:rPr>
              <w:rFonts w:ascii="MS Gothic" w:eastAsia="MS Gothic" w:hAnsi="MS Gothic" w:cs="Arial" w:hint="eastAsia"/>
              <w:sz w:val="20"/>
              <w:highlight w:val="lightGray"/>
            </w:rPr>
            <w:t>☐</w:t>
          </w:r>
        </w:sdtContent>
      </w:sdt>
      <w:r w:rsidR="00AB5B90" w:rsidRPr="005F069A">
        <w:rPr>
          <w:rFonts w:cs="Arial"/>
          <w:sz w:val="20"/>
        </w:rPr>
        <w:tab/>
        <w:t>Kopie der Grundlage zur Handlungsbevollmächtigung der GwG-Kontaktperson zur Aufnahme von Kunden mit erhöhtem Risikoprofil. (Nur erforderlich, falls GwG-Kontaktperson nicht zur Geschäftsleitung des Kunden geh</w:t>
      </w:r>
      <w:r w:rsidR="00127B5A">
        <w:rPr>
          <w:noProof/>
          <w:lang w:eastAsia="de-CH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19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B90" w:rsidRPr="005F069A">
        <w:rPr>
          <w:rFonts w:cs="Arial"/>
          <w:sz w:val="20"/>
        </w:rPr>
        <w:t>ört)</w:t>
      </w:r>
    </w:p>
    <w:p w:rsidR="00DE17C4" w:rsidRPr="005F069A" w:rsidRDefault="00DE17C4" w:rsidP="009E72B1">
      <w:pPr>
        <w:pStyle w:val="Textkrper-Zeileneinzug"/>
        <w:spacing w:before="0"/>
        <w:ind w:left="425" w:hanging="425"/>
        <w:jc w:val="both"/>
        <w:rPr>
          <w:rFonts w:ascii="Arial" w:hAnsi="Arial" w:cs="Arial"/>
          <w:sz w:val="20"/>
        </w:rPr>
      </w:pPr>
    </w:p>
    <w:p w:rsidR="00DE17C4" w:rsidRPr="005F069A" w:rsidRDefault="00DE17C4" w:rsidP="009E72B1">
      <w:pPr>
        <w:shd w:val="clear" w:color="auto" w:fill="D9D9D9"/>
        <w:jc w:val="both"/>
        <w:rPr>
          <w:rFonts w:cs="Arial"/>
          <w:b/>
          <w:bCs/>
          <w:iCs/>
          <w:sz w:val="20"/>
        </w:rPr>
      </w:pPr>
      <w:r w:rsidRPr="005F069A">
        <w:rPr>
          <w:rFonts w:cs="Arial"/>
          <w:b/>
          <w:bCs/>
          <w:iCs/>
          <w:sz w:val="20"/>
        </w:rPr>
        <w:t xml:space="preserve">c) Nützliche Unterlagen, falls vorhanden </w:t>
      </w:r>
    </w:p>
    <w:p w:rsidR="00DE17C4" w:rsidRPr="005F069A" w:rsidRDefault="00507A1E" w:rsidP="009E72B1">
      <w:pPr>
        <w:spacing w:before="60"/>
        <w:jc w:val="both"/>
        <w:rPr>
          <w:rFonts w:cs="Arial"/>
          <w:sz w:val="20"/>
        </w:rPr>
      </w:pPr>
      <w:sdt>
        <w:sdtPr>
          <w:rPr>
            <w:rFonts w:cs="Arial"/>
            <w:sz w:val="20"/>
            <w:highlight w:val="lightGray"/>
          </w:rPr>
          <w:id w:val="-14563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1D" w:rsidRPr="00BA341D">
            <w:rPr>
              <w:rFonts w:ascii="MS Gothic" w:eastAsia="MS Gothic" w:hAnsi="MS Gothic" w:cs="Arial" w:hint="eastAsia"/>
              <w:sz w:val="20"/>
              <w:highlight w:val="lightGray"/>
            </w:rPr>
            <w:t>☐</w:t>
          </w:r>
        </w:sdtContent>
      </w:sdt>
      <w:r w:rsidR="00DE17C4" w:rsidRPr="005F069A">
        <w:rPr>
          <w:rFonts w:cs="Arial"/>
          <w:sz w:val="20"/>
        </w:rPr>
        <w:tab/>
        <w:t>Vertragliches Basisdokument der Geschäftsbeziehung (Auftragsbescheinigung / Vertrag udgl.)</w:t>
      </w:r>
    </w:p>
    <w:p w:rsidR="00DE17C4" w:rsidRDefault="00DE17C4" w:rsidP="00366C0F">
      <w:pPr>
        <w:ind w:left="420"/>
        <w:jc w:val="both"/>
        <w:rPr>
          <w:rFonts w:cs="Arial"/>
          <w:sz w:val="20"/>
        </w:rPr>
      </w:pPr>
      <w:r w:rsidRPr="005F069A">
        <w:rPr>
          <w:rFonts w:cs="Arial"/>
          <w:iCs/>
          <w:sz w:val="20"/>
          <w:u w:val="single"/>
        </w:rPr>
        <w:t>Hinweis:</w:t>
      </w:r>
      <w:r w:rsidRPr="005F069A">
        <w:rPr>
          <w:rFonts w:cs="Arial"/>
          <w:sz w:val="20"/>
        </w:rPr>
        <w:t xml:space="preserve"> Dieses Dokument ist nicht obligatorisch. </w:t>
      </w:r>
      <w:r w:rsidR="00CD36F5" w:rsidRPr="005F069A">
        <w:rPr>
          <w:rFonts w:cs="Arial"/>
          <w:sz w:val="20"/>
        </w:rPr>
        <w:t xml:space="preserve">Es erleichtert dem </w:t>
      </w:r>
      <w:r w:rsidR="00373ED9">
        <w:rPr>
          <w:rFonts w:cs="Arial"/>
          <w:sz w:val="20"/>
        </w:rPr>
        <w:t>Prüfer</w:t>
      </w:r>
      <w:r w:rsidR="00CD36F5" w:rsidRPr="005F069A">
        <w:rPr>
          <w:rFonts w:cs="Arial"/>
          <w:sz w:val="20"/>
        </w:rPr>
        <w:t xml:space="preserve"> jedoch das Verständnis.</w:t>
      </w:r>
      <w:r w:rsidR="00366C0F">
        <w:rPr>
          <w:rFonts w:cs="Arial"/>
          <w:sz w:val="20"/>
        </w:rPr>
        <w:t xml:space="preserve"> </w:t>
      </w:r>
      <w:r w:rsidR="00CD36F5" w:rsidRPr="005F069A">
        <w:rPr>
          <w:rFonts w:cs="Arial"/>
          <w:sz w:val="20"/>
        </w:rPr>
        <w:t>Seit 1.2.2009 muss der FI die</w:t>
      </w:r>
      <w:r w:rsidR="00366C0F">
        <w:rPr>
          <w:rFonts w:cs="Arial"/>
          <w:sz w:val="20"/>
        </w:rPr>
        <w:t xml:space="preserve"> </w:t>
      </w:r>
      <w:r w:rsidR="00CD36F5" w:rsidRPr="005F069A">
        <w:rPr>
          <w:rFonts w:cs="Arial"/>
          <w:sz w:val="20"/>
        </w:rPr>
        <w:t>Bevollmächtigungsbestimmungen der Vertragspartei zur Kenntnis nehmen (Empfehlung: Kopie der Vollmacht erstellen)</w:t>
      </w:r>
    </w:p>
    <w:p w:rsidR="00CC217F" w:rsidRPr="005F069A" w:rsidRDefault="00CC217F" w:rsidP="00366C0F">
      <w:pPr>
        <w:ind w:left="420"/>
        <w:jc w:val="both"/>
        <w:rPr>
          <w:rFonts w:cs="Arial"/>
          <w:sz w:val="20"/>
        </w:rPr>
      </w:pPr>
    </w:p>
    <w:p w:rsidR="009E72B1" w:rsidRDefault="00507A1E">
      <w:pPr>
        <w:spacing w:before="120"/>
        <w:rPr>
          <w:rFonts w:cs="Arial"/>
          <w:sz w:val="20"/>
        </w:rPr>
      </w:pPr>
      <w:sdt>
        <w:sdtPr>
          <w:rPr>
            <w:rFonts w:cs="Arial"/>
            <w:sz w:val="20"/>
            <w:highlight w:val="lightGray"/>
          </w:rPr>
          <w:id w:val="-47676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1D">
            <w:rPr>
              <w:rFonts w:ascii="MS Gothic" w:eastAsia="MS Gothic" w:hAnsi="MS Gothic" w:cs="Arial" w:hint="eastAsia"/>
              <w:sz w:val="20"/>
              <w:highlight w:val="lightGray"/>
            </w:rPr>
            <w:t>☐</w:t>
          </w:r>
        </w:sdtContent>
      </w:sdt>
      <w:r w:rsidR="00DE17C4" w:rsidRPr="005F069A">
        <w:rPr>
          <w:rFonts w:cs="Arial"/>
          <w:sz w:val="20"/>
        </w:rPr>
        <w:tab/>
        <w:t xml:space="preserve">Weitere Dokumente: </w:t>
      </w:r>
      <w:bookmarkStart w:id="0" w:name="_GoBack"/>
      <w:bookmarkEnd w:id="0"/>
    </w:p>
    <w:p w:rsidR="00DE17C4" w:rsidRPr="005F069A" w:rsidRDefault="00DE17C4">
      <w:pPr>
        <w:spacing w:before="120"/>
        <w:rPr>
          <w:rFonts w:cs="Arial"/>
          <w:sz w:val="20"/>
        </w:rPr>
      </w:pPr>
      <w:r w:rsidRPr="005F069A">
        <w:rPr>
          <w:rFonts w:cs="Arial"/>
          <w:sz w:val="20"/>
        </w:rPr>
        <w:t>....................................................................................................................................................</w:t>
      </w:r>
      <w:r w:rsidR="00F90085">
        <w:rPr>
          <w:rFonts w:cs="Arial"/>
          <w:sz w:val="20"/>
        </w:rPr>
        <w:t>................</w:t>
      </w:r>
    </w:p>
    <w:p w:rsidR="00CC217F" w:rsidRDefault="00CC217F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9E72B1" w:rsidRPr="005F069A" w:rsidRDefault="00127B5A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  <w:r>
        <w:rPr>
          <w:noProof/>
          <w:lang w:eastAsia="de-CH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9676765</wp:posOffset>
            </wp:positionV>
            <wp:extent cx="2054225" cy="429260"/>
            <wp:effectExtent l="0" t="0" r="0" b="0"/>
            <wp:wrapNone/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9676765</wp:posOffset>
            </wp:positionV>
            <wp:extent cx="2054225" cy="429260"/>
            <wp:effectExtent l="0" t="0" r="0" b="0"/>
            <wp:wrapNone/>
            <wp:docPr id="1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7C4" w:rsidRPr="005F069A" w:rsidRDefault="00DE17C4" w:rsidP="00C46115">
      <w:pPr>
        <w:pStyle w:val="berschrift4"/>
        <w:rPr>
          <w:rFonts w:ascii="Arial" w:hAnsi="Arial" w:cs="Arial"/>
          <w:sz w:val="20"/>
        </w:rPr>
      </w:pPr>
      <w:r w:rsidRPr="005F069A">
        <w:rPr>
          <w:rFonts w:ascii="Arial" w:hAnsi="Arial" w:cs="Arial"/>
          <w:sz w:val="20"/>
        </w:rPr>
        <w:t>Interne Organisation</w:t>
      </w:r>
    </w:p>
    <w:p w:rsidR="00DE17C4" w:rsidRDefault="00DE17C4" w:rsidP="00C46115">
      <w:pPr>
        <w:spacing w:before="120"/>
        <w:rPr>
          <w:rFonts w:cs="Arial"/>
          <w:sz w:val="20"/>
        </w:rPr>
      </w:pPr>
      <w:r w:rsidRPr="005F069A">
        <w:rPr>
          <w:rFonts w:cs="Arial"/>
          <w:sz w:val="20"/>
        </w:rPr>
        <w:t xml:space="preserve">Dossier eröffnet am: </w:t>
      </w:r>
      <w:sdt>
        <w:sdtPr>
          <w:rPr>
            <w:rFonts w:cs="Arial"/>
            <w:sz w:val="20"/>
            <w:highlight w:val="lightGray"/>
          </w:rPr>
          <w:id w:val="2005317386"/>
          <w:placeholder>
            <w:docPart w:val="DefaultPlaceholder_-1854013440"/>
          </w:placeholder>
          <w:text/>
        </w:sdtPr>
        <w:sdtEndPr/>
        <w:sdtContent>
          <w:r w:rsidR="00BA341D" w:rsidRPr="00851D05">
            <w:rPr>
              <w:rFonts w:cs="Arial"/>
              <w:sz w:val="20"/>
              <w:highlight w:val="lightGray"/>
            </w:rPr>
            <w:t>°°°°</w:t>
          </w:r>
        </w:sdtContent>
      </w:sdt>
      <w:r w:rsidRPr="005F069A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Pr="005F069A">
        <w:rPr>
          <w:rFonts w:cs="Arial"/>
          <w:sz w:val="20"/>
        </w:rPr>
        <w:tab/>
        <w:t xml:space="preserve">von: </w:t>
      </w:r>
      <w:sdt>
        <w:sdtPr>
          <w:rPr>
            <w:rFonts w:cs="Arial"/>
            <w:sz w:val="20"/>
            <w:highlight w:val="lightGray"/>
          </w:rPr>
          <w:id w:val="1643687635"/>
          <w:placeholder>
            <w:docPart w:val="DefaultPlaceholder_-1854013440"/>
          </w:placeholder>
          <w:text/>
        </w:sdtPr>
        <w:sdtEndPr/>
        <w:sdtContent>
          <w:r w:rsidR="00BA341D" w:rsidRPr="00851D05">
            <w:rPr>
              <w:rFonts w:cs="Arial"/>
              <w:sz w:val="20"/>
              <w:highlight w:val="lightGray"/>
            </w:rPr>
            <w:t>°°°°</w:t>
          </w:r>
        </w:sdtContent>
      </w:sdt>
    </w:p>
    <w:p w:rsidR="00793D21" w:rsidRPr="005F069A" w:rsidRDefault="00793D21" w:rsidP="00C46115">
      <w:pPr>
        <w:spacing w:before="120"/>
        <w:rPr>
          <w:rFonts w:cs="Arial"/>
          <w:sz w:val="20"/>
        </w:rPr>
      </w:pPr>
    </w:p>
    <w:p w:rsidR="00DE17C4" w:rsidRPr="005F069A" w:rsidRDefault="00DE17C4" w:rsidP="00C46115">
      <w:pPr>
        <w:spacing w:before="120"/>
        <w:rPr>
          <w:rFonts w:cs="Arial"/>
          <w:sz w:val="20"/>
        </w:rPr>
      </w:pPr>
      <w:r w:rsidRPr="005F069A">
        <w:rPr>
          <w:rFonts w:cs="Arial"/>
          <w:sz w:val="20"/>
        </w:rPr>
        <w:t>Verantwortl</w:t>
      </w:r>
      <w:r w:rsidR="00851D05">
        <w:rPr>
          <w:rFonts w:cs="Arial"/>
          <w:sz w:val="20"/>
        </w:rPr>
        <w:t xml:space="preserve">iche Person: </w:t>
      </w:r>
      <w:sdt>
        <w:sdtPr>
          <w:rPr>
            <w:rFonts w:cs="Arial"/>
            <w:sz w:val="20"/>
            <w:highlight w:val="lightGray"/>
          </w:rPr>
          <w:id w:val="-404838623"/>
          <w:placeholder>
            <w:docPart w:val="DefaultPlaceholder_-1854013440"/>
          </w:placeholder>
          <w:text/>
        </w:sdtPr>
        <w:sdtEndPr/>
        <w:sdtContent>
          <w:r w:rsidR="00851D05" w:rsidRPr="00851D05">
            <w:rPr>
              <w:rFonts w:cs="Arial"/>
              <w:sz w:val="20"/>
              <w:highlight w:val="lightGray"/>
            </w:rPr>
            <w:t>°°°°</w:t>
          </w:r>
        </w:sdtContent>
      </w:sdt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="00851D05">
        <w:rPr>
          <w:rFonts w:cs="Arial"/>
          <w:sz w:val="20"/>
        </w:rPr>
        <w:tab/>
      </w:r>
      <w:r w:rsidRPr="005F069A">
        <w:rPr>
          <w:rFonts w:cs="Arial"/>
          <w:sz w:val="20"/>
        </w:rPr>
        <w:tab/>
        <w:t>Stellvertreter:</w:t>
      </w:r>
      <w:r w:rsidR="00851D05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  <w:highlight w:val="lightGray"/>
          </w:rPr>
          <w:id w:val="-272936864"/>
          <w:placeholder>
            <w:docPart w:val="DefaultPlaceholder_-1854013440"/>
          </w:placeholder>
          <w:text/>
        </w:sdtPr>
        <w:sdtEndPr/>
        <w:sdtContent>
          <w:r w:rsidR="00851D05" w:rsidRPr="00851D05">
            <w:rPr>
              <w:rFonts w:cs="Arial"/>
              <w:sz w:val="20"/>
              <w:highlight w:val="lightGray"/>
            </w:rPr>
            <w:t>°°°°</w:t>
          </w:r>
        </w:sdtContent>
      </w:sdt>
    </w:p>
    <w:p w:rsidR="00DE17C4" w:rsidRPr="005F069A" w:rsidRDefault="00127B5A">
      <w:pPr>
        <w:rPr>
          <w:rFonts w:cs="Arial"/>
          <w:sz w:val="20"/>
        </w:rPr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17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18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7C4" w:rsidRDefault="00DE17C4">
      <w:pPr>
        <w:rPr>
          <w:rFonts w:cs="Arial"/>
          <w:sz w:val="20"/>
        </w:rPr>
      </w:pPr>
    </w:p>
    <w:p w:rsidR="009E72B1" w:rsidRPr="005F069A" w:rsidRDefault="009E72B1">
      <w:pPr>
        <w:rPr>
          <w:rFonts w:cs="Arial"/>
          <w:sz w:val="20"/>
        </w:rPr>
      </w:pPr>
    </w:p>
    <w:p w:rsidR="00DE17C4" w:rsidRDefault="00DE17C4">
      <w:pPr>
        <w:rPr>
          <w:rFonts w:cs="Arial"/>
          <w:b/>
          <w:bCs/>
          <w:sz w:val="20"/>
        </w:rPr>
      </w:pPr>
      <w:r w:rsidRPr="005F069A">
        <w:rPr>
          <w:rFonts w:cs="Arial"/>
          <w:b/>
          <w:bCs/>
          <w:sz w:val="20"/>
        </w:rPr>
        <w:t xml:space="preserve">Ort / Datum: </w:t>
      </w:r>
      <w:r w:rsidRPr="005F069A">
        <w:rPr>
          <w:rFonts w:cs="Arial"/>
          <w:b/>
          <w:bCs/>
          <w:sz w:val="20"/>
        </w:rPr>
        <w:tab/>
      </w:r>
      <w:r w:rsidRPr="005F069A">
        <w:rPr>
          <w:rFonts w:cs="Arial"/>
          <w:b/>
          <w:bCs/>
          <w:sz w:val="20"/>
        </w:rPr>
        <w:tab/>
      </w:r>
      <w:r w:rsidRPr="005F069A">
        <w:rPr>
          <w:rFonts w:cs="Arial"/>
          <w:b/>
          <w:bCs/>
          <w:sz w:val="20"/>
        </w:rPr>
        <w:tab/>
      </w:r>
      <w:r w:rsidRPr="005F069A">
        <w:rPr>
          <w:rFonts w:cs="Arial"/>
          <w:b/>
          <w:bCs/>
          <w:sz w:val="20"/>
        </w:rPr>
        <w:tab/>
      </w:r>
      <w:r w:rsidRPr="005F069A">
        <w:rPr>
          <w:rFonts w:cs="Arial"/>
          <w:b/>
          <w:bCs/>
          <w:sz w:val="20"/>
        </w:rPr>
        <w:tab/>
      </w:r>
      <w:r w:rsidRPr="005F069A">
        <w:rPr>
          <w:rFonts w:cs="Arial"/>
          <w:b/>
          <w:bCs/>
          <w:sz w:val="20"/>
        </w:rPr>
        <w:tab/>
      </w:r>
      <w:r w:rsidRPr="005F069A">
        <w:rPr>
          <w:rFonts w:cs="Arial"/>
          <w:b/>
          <w:bCs/>
          <w:sz w:val="20"/>
        </w:rPr>
        <w:tab/>
      </w:r>
      <w:r w:rsidRPr="005F069A">
        <w:rPr>
          <w:rFonts w:cs="Arial"/>
          <w:b/>
          <w:bCs/>
          <w:sz w:val="20"/>
        </w:rPr>
        <w:tab/>
      </w:r>
      <w:r w:rsidRPr="005F069A">
        <w:rPr>
          <w:rFonts w:cs="Arial"/>
          <w:b/>
          <w:bCs/>
          <w:sz w:val="20"/>
        </w:rPr>
        <w:tab/>
      </w:r>
      <w:r w:rsidRPr="005F069A">
        <w:rPr>
          <w:rFonts w:cs="Arial"/>
          <w:b/>
          <w:bCs/>
          <w:sz w:val="20"/>
        </w:rPr>
        <w:tab/>
        <w:t>Unterschrift des Kundenbetreuers:</w:t>
      </w:r>
    </w:p>
    <w:p w:rsidR="00D20FDD" w:rsidRDefault="00507A1E" w:rsidP="00851D05">
      <w:pPr>
        <w:tabs>
          <w:tab w:val="left" w:pos="5100"/>
          <w:tab w:val="left" w:pos="5190"/>
        </w:tabs>
        <w:rPr>
          <w:rFonts w:cs="Arial"/>
          <w:b/>
          <w:bCs/>
          <w:sz w:val="20"/>
        </w:rPr>
      </w:pPr>
      <w:sdt>
        <w:sdtPr>
          <w:rPr>
            <w:rFonts w:cs="Arial"/>
            <w:b/>
            <w:bCs/>
            <w:sz w:val="20"/>
            <w:highlight w:val="lightGray"/>
          </w:rPr>
          <w:id w:val="-630939874"/>
          <w:placeholder>
            <w:docPart w:val="DefaultPlaceholder_-1854013440"/>
          </w:placeholder>
          <w:text/>
        </w:sdtPr>
        <w:sdtEndPr/>
        <w:sdtContent>
          <w:r w:rsidR="00851D05" w:rsidRPr="00851D05">
            <w:rPr>
              <w:rFonts w:cs="Arial"/>
              <w:b/>
              <w:bCs/>
              <w:sz w:val="20"/>
              <w:highlight w:val="lightGray"/>
            </w:rPr>
            <w:t>°°°°</w:t>
          </w:r>
        </w:sdtContent>
      </w:sdt>
      <w:r w:rsidR="00851D05">
        <w:rPr>
          <w:rFonts w:cs="Arial"/>
          <w:b/>
          <w:bCs/>
          <w:sz w:val="20"/>
        </w:rPr>
        <w:tab/>
      </w:r>
      <w:sdt>
        <w:sdtPr>
          <w:rPr>
            <w:rFonts w:cs="Arial"/>
            <w:b/>
            <w:bCs/>
            <w:sz w:val="20"/>
            <w:highlight w:val="lightGray"/>
          </w:rPr>
          <w:id w:val="86978953"/>
          <w:placeholder>
            <w:docPart w:val="DefaultPlaceholder_-1854013440"/>
          </w:placeholder>
          <w:text/>
        </w:sdtPr>
        <w:sdtEndPr/>
        <w:sdtContent>
          <w:r w:rsidR="00851D05" w:rsidRPr="00851D05">
            <w:rPr>
              <w:rFonts w:cs="Arial"/>
              <w:b/>
              <w:bCs/>
              <w:sz w:val="20"/>
              <w:highlight w:val="lightGray"/>
            </w:rPr>
            <w:t>°°°°</w:t>
          </w:r>
        </w:sdtContent>
      </w:sdt>
    </w:p>
    <w:p w:rsidR="00D64BB5" w:rsidRPr="005F069A" w:rsidRDefault="00D64BB5">
      <w:pPr>
        <w:rPr>
          <w:rFonts w:cs="Arial"/>
          <w:b/>
          <w:bCs/>
          <w:sz w:val="20"/>
        </w:rPr>
      </w:pPr>
    </w:p>
    <w:p w:rsidR="00DE17C4" w:rsidRDefault="003306B6" w:rsidP="009E72B1">
      <w:pPr>
        <w:ind w:right="-199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</w:t>
      </w:r>
      <w:r w:rsidR="00DE17C4" w:rsidRPr="005F069A">
        <w:rPr>
          <w:rFonts w:cs="Arial"/>
          <w:sz w:val="20"/>
        </w:rPr>
        <w:tab/>
      </w:r>
      <w:r w:rsidR="00DE17C4" w:rsidRPr="005F069A">
        <w:rPr>
          <w:rFonts w:cs="Arial"/>
          <w:sz w:val="20"/>
        </w:rPr>
        <w:tab/>
      </w:r>
      <w:r w:rsidR="00F90085">
        <w:rPr>
          <w:rFonts w:cs="Arial"/>
          <w:sz w:val="20"/>
        </w:rPr>
        <w:tab/>
      </w:r>
      <w:r w:rsidR="00F90085">
        <w:rPr>
          <w:rFonts w:cs="Arial"/>
          <w:sz w:val="20"/>
        </w:rPr>
        <w:tab/>
      </w:r>
      <w:r w:rsidR="00DE17C4" w:rsidRPr="005F069A">
        <w:rPr>
          <w:rFonts w:cs="Arial"/>
          <w:sz w:val="20"/>
        </w:rPr>
        <w:t>.......................................</w:t>
      </w:r>
      <w:r w:rsidR="00F90085">
        <w:rPr>
          <w:rFonts w:cs="Arial"/>
          <w:sz w:val="20"/>
        </w:rPr>
        <w:t>...................</w:t>
      </w:r>
      <w:r>
        <w:rPr>
          <w:rFonts w:cs="Arial"/>
          <w:sz w:val="20"/>
        </w:rPr>
        <w:t>................</w:t>
      </w:r>
    </w:p>
    <w:p w:rsidR="00793D21" w:rsidRDefault="00127B5A" w:rsidP="009E72B1">
      <w:pPr>
        <w:ind w:right="-199"/>
        <w:rPr>
          <w:rFonts w:cs="Arial"/>
          <w:sz w:val="20"/>
        </w:rPr>
      </w:pPr>
      <w:r>
        <w:rPr>
          <w:noProof/>
          <w:lang w:eastAsia="de-CH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20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16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9444355</wp:posOffset>
            </wp:positionV>
            <wp:extent cx="2654935" cy="685800"/>
            <wp:effectExtent l="0" t="0" r="0" b="0"/>
            <wp:wrapNone/>
            <wp:docPr id="14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15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21">
        <w:rPr>
          <w:rFonts w:cs="Arial"/>
          <w:sz w:val="20"/>
        </w:rPr>
        <w:tab/>
      </w:r>
      <w:r w:rsidR="00793D21">
        <w:rPr>
          <w:rFonts w:cs="Arial"/>
          <w:sz w:val="20"/>
        </w:rPr>
        <w:tab/>
      </w:r>
      <w:r w:rsidR="00793D21">
        <w:rPr>
          <w:rFonts w:cs="Arial"/>
          <w:sz w:val="20"/>
        </w:rPr>
        <w:tab/>
      </w:r>
      <w:r w:rsidR="00793D21">
        <w:rPr>
          <w:rFonts w:cs="Arial"/>
          <w:sz w:val="20"/>
        </w:rPr>
        <w:tab/>
      </w:r>
      <w:r w:rsidR="00793D21">
        <w:rPr>
          <w:rFonts w:cs="Arial"/>
          <w:sz w:val="20"/>
        </w:rPr>
        <w:tab/>
      </w:r>
      <w:r w:rsidR="00793D21">
        <w:rPr>
          <w:rFonts w:cs="Arial"/>
          <w:sz w:val="20"/>
        </w:rPr>
        <w:tab/>
      </w:r>
    </w:p>
    <w:p w:rsidR="00793D21" w:rsidRPr="005F069A" w:rsidRDefault="00127B5A" w:rsidP="009E72B1">
      <w:pPr>
        <w:ind w:right="-199"/>
        <w:rPr>
          <w:rFonts w:cs="Arial"/>
          <w:sz w:val="20"/>
        </w:rPr>
      </w:pPr>
      <w:r>
        <w:rPr>
          <w:noProof/>
          <w:lang w:eastAsia="de-CH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25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24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23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21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9474200</wp:posOffset>
            </wp:positionV>
            <wp:extent cx="2654935" cy="685800"/>
            <wp:effectExtent l="0" t="0" r="0" b="0"/>
            <wp:wrapNone/>
            <wp:docPr id="22" name="Grafik 3" descr="C:\Users\simone.roth\Desktop\sro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simone.roth\Desktop\sro_adres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3D21" w:rsidRPr="005F069A" w:rsidSect="00814AF0">
      <w:footerReference w:type="default" r:id="rId13"/>
      <w:pgSz w:w="11907" w:h="16840"/>
      <w:pgMar w:top="1134" w:right="1275" w:bottom="794" w:left="147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BE" w:rsidRDefault="00C67BBE">
      <w:r>
        <w:separator/>
      </w:r>
    </w:p>
  </w:endnote>
  <w:endnote w:type="continuationSeparator" w:id="0">
    <w:p w:rsidR="00C67BBE" w:rsidRDefault="00C6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B9" w:rsidRDefault="000E70B9" w:rsidP="009E72B1">
    <w:pPr>
      <w:pStyle w:val="Fuzeile"/>
      <w:jc w:val="right"/>
      <w:rPr>
        <w:sz w:val="16"/>
        <w:szCs w:val="16"/>
      </w:rPr>
    </w:pPr>
  </w:p>
  <w:p w:rsidR="00EC1DFE" w:rsidRPr="00C67BBE" w:rsidRDefault="002D2CD5" w:rsidP="002D2CD5">
    <w:pPr>
      <w:pStyle w:val="Fuzeile"/>
      <w:rPr>
        <w:rFonts w:ascii="Calibri" w:hAnsi="Calibri"/>
        <w:sz w:val="18"/>
        <w:szCs w:val="18"/>
      </w:rPr>
    </w:pPr>
    <w:r w:rsidRPr="00C67BBE">
      <w:rPr>
        <w:rFonts w:ascii="Calibri" w:hAnsi="Calibri"/>
        <w:sz w:val="18"/>
        <w:szCs w:val="18"/>
      </w:rPr>
      <w:t>Stammblatt</w:t>
    </w:r>
    <w:r w:rsidR="00EC1DFE" w:rsidRPr="00C67BBE">
      <w:rPr>
        <w:rFonts w:ascii="Calibri" w:hAnsi="Calibri"/>
        <w:sz w:val="18"/>
        <w:szCs w:val="18"/>
      </w:rPr>
      <w:tab/>
      <w:t>SRO-TREUHAND|SUISSE, Monbijoustrasse 20, PF, 3001 Bern</w:t>
    </w:r>
    <w:r w:rsidR="00EC1DFE" w:rsidRPr="00C67BBE">
      <w:rPr>
        <w:rFonts w:ascii="Calibri" w:hAnsi="Calibri"/>
        <w:sz w:val="18"/>
        <w:szCs w:val="18"/>
      </w:rPr>
      <w:tab/>
    </w:r>
    <w:r w:rsidR="00EC1DFE" w:rsidRPr="00C67BBE">
      <w:rPr>
        <w:rFonts w:ascii="Calibri" w:hAnsi="Calibri"/>
        <w:sz w:val="18"/>
        <w:szCs w:val="18"/>
        <w:lang w:val="de-DE"/>
      </w:rPr>
      <w:t xml:space="preserve">Seite </w:t>
    </w:r>
    <w:r w:rsidR="00EC1DFE" w:rsidRPr="00C67BBE">
      <w:rPr>
        <w:rFonts w:ascii="Calibri" w:hAnsi="Calibri"/>
        <w:bCs/>
        <w:sz w:val="18"/>
        <w:szCs w:val="18"/>
      </w:rPr>
      <w:fldChar w:fldCharType="begin"/>
    </w:r>
    <w:r w:rsidR="00EC1DFE" w:rsidRPr="00C67BBE">
      <w:rPr>
        <w:rFonts w:ascii="Calibri" w:hAnsi="Calibri"/>
        <w:bCs/>
        <w:sz w:val="18"/>
        <w:szCs w:val="18"/>
      </w:rPr>
      <w:instrText>PAGE  \* Arabic  \* MERGEFORMAT</w:instrText>
    </w:r>
    <w:r w:rsidR="00EC1DFE" w:rsidRPr="00C67BBE">
      <w:rPr>
        <w:rFonts w:ascii="Calibri" w:hAnsi="Calibri"/>
        <w:bCs/>
        <w:sz w:val="18"/>
        <w:szCs w:val="18"/>
      </w:rPr>
      <w:fldChar w:fldCharType="separate"/>
    </w:r>
    <w:r w:rsidR="00507A1E" w:rsidRPr="00507A1E">
      <w:rPr>
        <w:rFonts w:ascii="Calibri" w:hAnsi="Calibri"/>
        <w:bCs/>
        <w:noProof/>
        <w:sz w:val="18"/>
        <w:szCs w:val="18"/>
        <w:lang w:val="de-DE"/>
      </w:rPr>
      <w:t>1</w:t>
    </w:r>
    <w:r w:rsidR="00EC1DFE" w:rsidRPr="00C67BBE">
      <w:rPr>
        <w:rFonts w:ascii="Calibri" w:hAnsi="Calibri"/>
        <w:bCs/>
        <w:sz w:val="18"/>
        <w:szCs w:val="18"/>
      </w:rPr>
      <w:fldChar w:fldCharType="end"/>
    </w:r>
    <w:r w:rsidR="00EC1DFE" w:rsidRPr="00C67BBE">
      <w:rPr>
        <w:rFonts w:ascii="Calibri" w:hAnsi="Calibri"/>
        <w:sz w:val="18"/>
        <w:szCs w:val="18"/>
        <w:lang w:val="de-DE"/>
      </w:rPr>
      <w:t xml:space="preserve"> von </w:t>
    </w:r>
    <w:r w:rsidR="00EC1DFE" w:rsidRPr="00C67BBE">
      <w:rPr>
        <w:rFonts w:ascii="Calibri" w:hAnsi="Calibri"/>
        <w:bCs/>
        <w:sz w:val="18"/>
        <w:szCs w:val="18"/>
      </w:rPr>
      <w:fldChar w:fldCharType="begin"/>
    </w:r>
    <w:r w:rsidR="00EC1DFE" w:rsidRPr="00C67BBE">
      <w:rPr>
        <w:rFonts w:ascii="Calibri" w:hAnsi="Calibri"/>
        <w:bCs/>
        <w:sz w:val="18"/>
        <w:szCs w:val="18"/>
      </w:rPr>
      <w:instrText>NUMPAGES  \* Arabic  \* MERGEFORMAT</w:instrText>
    </w:r>
    <w:r w:rsidR="00EC1DFE" w:rsidRPr="00C67BBE">
      <w:rPr>
        <w:rFonts w:ascii="Calibri" w:hAnsi="Calibri"/>
        <w:bCs/>
        <w:sz w:val="18"/>
        <w:szCs w:val="18"/>
      </w:rPr>
      <w:fldChar w:fldCharType="separate"/>
    </w:r>
    <w:r w:rsidR="00507A1E" w:rsidRPr="00507A1E">
      <w:rPr>
        <w:rFonts w:ascii="Calibri" w:hAnsi="Calibri"/>
        <w:bCs/>
        <w:noProof/>
        <w:sz w:val="18"/>
        <w:szCs w:val="18"/>
        <w:lang w:val="de-DE"/>
      </w:rPr>
      <w:t>1</w:t>
    </w:r>
    <w:r w:rsidR="00EC1DFE" w:rsidRPr="00C67BBE">
      <w:rPr>
        <w:rFonts w:ascii="Calibri" w:hAnsi="Calibri"/>
        <w:bCs/>
        <w:sz w:val="18"/>
        <w:szCs w:val="18"/>
      </w:rPr>
      <w:fldChar w:fldCharType="end"/>
    </w:r>
  </w:p>
  <w:p w:rsidR="00EC1DFE" w:rsidRPr="00C67BBE" w:rsidRDefault="00EC1DFE" w:rsidP="00EC1DFE">
    <w:pPr>
      <w:pStyle w:val="Fuzeile"/>
      <w:jc w:val="center"/>
      <w:rPr>
        <w:rFonts w:ascii="Calibri" w:hAnsi="Calibri"/>
        <w:sz w:val="18"/>
        <w:szCs w:val="18"/>
      </w:rPr>
    </w:pPr>
    <w:r w:rsidRPr="00C67BBE">
      <w:rPr>
        <w:rFonts w:ascii="Calibri" w:hAnsi="Calibri"/>
        <w:sz w:val="18"/>
        <w:szCs w:val="18"/>
      </w:rPr>
      <w:t>Tel: 380 64 80 Fax: 031 380 64 31</w:t>
    </w:r>
  </w:p>
  <w:p w:rsidR="00EC1DFE" w:rsidRPr="00C67BBE" w:rsidRDefault="00EC1DFE" w:rsidP="00EC1DFE">
    <w:pPr>
      <w:pStyle w:val="Fuzeile"/>
      <w:jc w:val="center"/>
      <w:rPr>
        <w:rFonts w:ascii="Calibri" w:hAnsi="Calibri"/>
        <w:sz w:val="18"/>
        <w:szCs w:val="18"/>
      </w:rPr>
    </w:pPr>
    <w:r w:rsidRPr="00C67BBE">
      <w:rPr>
        <w:rFonts w:ascii="Calibri" w:hAnsi="Calibri"/>
        <w:sz w:val="18"/>
        <w:szCs w:val="18"/>
      </w:rPr>
      <w:t xml:space="preserve">        </w:t>
    </w:r>
    <w:hyperlink r:id="rId1" w:history="1">
      <w:r w:rsidRPr="00C67BBE">
        <w:rPr>
          <w:rStyle w:val="Hyperlink"/>
          <w:rFonts w:ascii="Calibri" w:hAnsi="Calibri"/>
          <w:sz w:val="18"/>
          <w:szCs w:val="18"/>
        </w:rPr>
        <w:t>www.sro-treuhandsuisse.ch</w:t>
      </w:r>
    </w:hyperlink>
    <w:r w:rsidRPr="00C67BBE">
      <w:rPr>
        <w:rFonts w:ascii="Calibri" w:hAnsi="Calibri"/>
        <w:sz w:val="18"/>
        <w:szCs w:val="18"/>
      </w:rPr>
      <w:t xml:space="preserve"> / </w:t>
    </w:r>
    <w:hyperlink r:id="rId2" w:history="1">
      <w:r w:rsidRPr="00C67BBE">
        <w:rPr>
          <w:rStyle w:val="Hyperlink"/>
          <w:rFonts w:ascii="Calibri" w:hAnsi="Calibri"/>
          <w:sz w:val="18"/>
          <w:szCs w:val="18"/>
        </w:rPr>
        <w:t>sro@treuhandsuisse.ch</w:t>
      </w:r>
    </w:hyperlink>
    <w:r w:rsidRPr="00C67BBE">
      <w:rPr>
        <w:rFonts w:ascii="Calibri" w:hAnsi="Calibri"/>
        <w:sz w:val="18"/>
        <w:szCs w:val="18"/>
      </w:rPr>
      <w:tab/>
    </w:r>
  </w:p>
  <w:p w:rsidR="00DE17C4" w:rsidRPr="00C67BBE" w:rsidRDefault="00DE17C4">
    <w:pPr>
      <w:pStyle w:val="Fuzeile"/>
      <w:tabs>
        <w:tab w:val="clear" w:pos="9072"/>
        <w:tab w:val="left" w:pos="4536"/>
        <w:tab w:val="right" w:pos="9639"/>
      </w:tabs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BE" w:rsidRDefault="00C67BBE">
      <w:r>
        <w:separator/>
      </w:r>
    </w:p>
  </w:footnote>
  <w:footnote w:type="continuationSeparator" w:id="0">
    <w:p w:rsidR="00C67BBE" w:rsidRDefault="00C6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947"/>
    <w:multiLevelType w:val="hybridMultilevel"/>
    <w:tmpl w:val="BD40B13C"/>
    <w:lvl w:ilvl="0" w:tplc="03A65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2CA2"/>
    <w:multiLevelType w:val="hybridMultilevel"/>
    <w:tmpl w:val="636CB914"/>
    <w:lvl w:ilvl="0" w:tplc="8A1489EA">
      <w:numFmt w:val="bullet"/>
      <w:lvlText w:val=""/>
      <w:lvlJc w:val="left"/>
      <w:pPr>
        <w:tabs>
          <w:tab w:val="num" w:pos="860"/>
        </w:tabs>
        <w:ind w:left="860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FE309E3"/>
    <w:multiLevelType w:val="hybridMultilevel"/>
    <w:tmpl w:val="31C01E22"/>
    <w:lvl w:ilvl="0" w:tplc="F8488C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DA847B6"/>
    <w:multiLevelType w:val="hybridMultilevel"/>
    <w:tmpl w:val="EBA8285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J5kJ4jqvFltxk0UTrdeMqul4EZb+CuApb2hvU++gqCE+lFxlZPs4H0aGL/UiaMb2NskP2tr7/zGJSvnpUApg==" w:salt="IX4ZbjVIvo6T0qhdiKbX0A=="/>
  <w:defaultTabStop w:val="425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D5"/>
    <w:rsid w:val="000D3427"/>
    <w:rsid w:val="000E70B9"/>
    <w:rsid w:val="00102535"/>
    <w:rsid w:val="00127B5A"/>
    <w:rsid w:val="001A74C7"/>
    <w:rsid w:val="002506DB"/>
    <w:rsid w:val="00251C94"/>
    <w:rsid w:val="00254F56"/>
    <w:rsid w:val="002D2CD5"/>
    <w:rsid w:val="002D44CF"/>
    <w:rsid w:val="002F109F"/>
    <w:rsid w:val="003306B6"/>
    <w:rsid w:val="00363254"/>
    <w:rsid w:val="00366C0F"/>
    <w:rsid w:val="00373ED9"/>
    <w:rsid w:val="004311BC"/>
    <w:rsid w:val="00441CA1"/>
    <w:rsid w:val="004543D9"/>
    <w:rsid w:val="004561C7"/>
    <w:rsid w:val="00507A1E"/>
    <w:rsid w:val="00581A89"/>
    <w:rsid w:val="005E54A2"/>
    <w:rsid w:val="005F069A"/>
    <w:rsid w:val="005F4BB5"/>
    <w:rsid w:val="00600ED5"/>
    <w:rsid w:val="00721DDB"/>
    <w:rsid w:val="007434ED"/>
    <w:rsid w:val="00746032"/>
    <w:rsid w:val="00791104"/>
    <w:rsid w:val="00793CA8"/>
    <w:rsid w:val="00793D21"/>
    <w:rsid w:val="007F01DB"/>
    <w:rsid w:val="00814AF0"/>
    <w:rsid w:val="00851D05"/>
    <w:rsid w:val="008715AD"/>
    <w:rsid w:val="008F4938"/>
    <w:rsid w:val="0097280C"/>
    <w:rsid w:val="00981054"/>
    <w:rsid w:val="009E72B1"/>
    <w:rsid w:val="00AB5B90"/>
    <w:rsid w:val="00AC64B1"/>
    <w:rsid w:val="00AC68D7"/>
    <w:rsid w:val="00AF5850"/>
    <w:rsid w:val="00B32B90"/>
    <w:rsid w:val="00B571AF"/>
    <w:rsid w:val="00B93026"/>
    <w:rsid w:val="00BA341D"/>
    <w:rsid w:val="00BE3987"/>
    <w:rsid w:val="00BE6F6D"/>
    <w:rsid w:val="00C21443"/>
    <w:rsid w:val="00C46115"/>
    <w:rsid w:val="00C67BBE"/>
    <w:rsid w:val="00CC217F"/>
    <w:rsid w:val="00CC250A"/>
    <w:rsid w:val="00CC73C0"/>
    <w:rsid w:val="00CD353B"/>
    <w:rsid w:val="00CD36F5"/>
    <w:rsid w:val="00CD6F28"/>
    <w:rsid w:val="00D02954"/>
    <w:rsid w:val="00D0351A"/>
    <w:rsid w:val="00D1610B"/>
    <w:rsid w:val="00D17DCA"/>
    <w:rsid w:val="00D20FDD"/>
    <w:rsid w:val="00D64BB5"/>
    <w:rsid w:val="00DD0B54"/>
    <w:rsid w:val="00DE17C4"/>
    <w:rsid w:val="00E50155"/>
    <w:rsid w:val="00E92F23"/>
    <w:rsid w:val="00E93E94"/>
    <w:rsid w:val="00E97D25"/>
    <w:rsid w:val="00EC1DFE"/>
    <w:rsid w:val="00EE6806"/>
    <w:rsid w:val="00F90085"/>
    <w:rsid w:val="00FB526E"/>
    <w:rsid w:val="00FB5405"/>
    <w:rsid w:val="00FB768D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3B186862-369F-45C1-929D-580730FC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pBdr>
        <w:bottom w:val="single" w:sz="12" w:space="1" w:color="auto"/>
      </w:pBdr>
      <w:spacing w:before="24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 Narrow" w:hAnsi="Arial Narrow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ichwortliste">
    <w:name w:val="Stichwortliste"/>
    <w:basedOn w:val="Standard"/>
    <w:autoRedefine/>
    <w:pPr>
      <w:spacing w:line="360" w:lineRule="auto"/>
    </w:pPr>
    <w:rPr>
      <w:sz w:val="24"/>
    </w:rPr>
  </w:style>
  <w:style w:type="paragraph" w:customStyle="1" w:styleId="Stichwortliste1">
    <w:name w:val="Stichwortliste1"/>
    <w:basedOn w:val="Stichwortliste"/>
    <w:pPr>
      <w:tabs>
        <w:tab w:val="left" w:pos="7371"/>
      </w:tabs>
      <w:spacing w:line="240" w:lineRule="auto"/>
      <w:ind w:left="-284"/>
    </w:pPr>
    <w:rPr>
      <w:i/>
      <w:sz w:val="2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16"/>
    </w:rPr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0"/>
    </w:rPr>
  </w:style>
  <w:style w:type="paragraph" w:styleId="Textkrper2">
    <w:name w:val="Body Text 2"/>
    <w:basedOn w:val="Standard"/>
    <w:rPr>
      <w:b/>
      <w:bCs/>
      <w:sz w:val="20"/>
    </w:rPr>
  </w:style>
  <w:style w:type="paragraph" w:styleId="Textkrper-Zeileneinzug">
    <w:name w:val="Body Text Indent"/>
    <w:basedOn w:val="Standard"/>
    <w:pPr>
      <w:spacing w:before="120"/>
      <w:ind w:left="426" w:hanging="426"/>
    </w:pPr>
    <w:rPr>
      <w:rFonts w:ascii="Arial Narrow" w:hAnsi="Arial Narrow"/>
    </w:rPr>
  </w:style>
  <w:style w:type="paragraph" w:styleId="Sprechblasentext">
    <w:name w:val="Balloon Text"/>
    <w:basedOn w:val="Standard"/>
    <w:link w:val="SprechblasentextZchn"/>
    <w:rsid w:val="00D029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02954"/>
    <w:rPr>
      <w:rFonts w:ascii="Segoe UI" w:hAnsi="Segoe UI" w:cs="Segoe UI"/>
      <w:sz w:val="18"/>
      <w:szCs w:val="18"/>
      <w:lang w:eastAsia="de-DE"/>
    </w:rPr>
  </w:style>
  <w:style w:type="character" w:customStyle="1" w:styleId="KopfzeileZchn">
    <w:name w:val="Kopfzeile Zchn"/>
    <w:link w:val="Kopfzeile"/>
    <w:rsid w:val="00AB5B90"/>
    <w:rPr>
      <w:rFonts w:ascii="Arial" w:hAnsi="Arial"/>
      <w:sz w:val="22"/>
      <w:lang w:eastAsia="de-DE"/>
    </w:rPr>
  </w:style>
  <w:style w:type="character" w:styleId="Hyperlink">
    <w:name w:val="Hyperlink"/>
    <w:rsid w:val="00E92F23"/>
    <w:rPr>
      <w:color w:val="0563C1"/>
      <w:u w:val="single"/>
    </w:rPr>
  </w:style>
  <w:style w:type="character" w:styleId="BesuchterLink">
    <w:name w:val="FollowedHyperlink"/>
    <w:rsid w:val="00E97D25"/>
    <w:rPr>
      <w:color w:val="954F72"/>
      <w:u w:val="single"/>
    </w:rPr>
  </w:style>
  <w:style w:type="character" w:customStyle="1" w:styleId="FuzeileZchn">
    <w:name w:val="Fußzeile Zchn"/>
    <w:link w:val="Fuzeile"/>
    <w:uiPriority w:val="99"/>
    <w:rsid w:val="009E72B1"/>
    <w:rPr>
      <w:rFonts w:ascii="Arial" w:hAnsi="Arial"/>
      <w:sz w:val="22"/>
      <w:lang w:eastAsia="de-DE"/>
    </w:rPr>
  </w:style>
  <w:style w:type="character" w:customStyle="1" w:styleId="st">
    <w:name w:val="st"/>
    <w:rsid w:val="00793D21"/>
  </w:style>
  <w:style w:type="character" w:styleId="Platzhaltertext">
    <w:name w:val="Placeholder Text"/>
    <w:basedOn w:val="Absatz-Standardschriftart"/>
    <w:uiPriority w:val="99"/>
    <w:semiHidden/>
    <w:rsid w:val="00C214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fedpol.admin.ch/dam/data/fedpol/kriminalitaet/geldwaescherei/meldeformulare/9gwg/9_GwG_formular-d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o@treuhandsuisse.ch" TargetMode="External"/><Relationship Id="rId1" Type="http://schemas.openxmlformats.org/officeDocument/2006/relationships/hyperlink" Target="http://www.sro-treuhandsuiss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306AB-C315-41F0-98B5-367C76752423}"/>
      </w:docPartPr>
      <w:docPartBody>
        <w:p w:rsidR="00FD4D6B" w:rsidRDefault="00A51752">
          <w:r w:rsidRPr="00912FF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52"/>
    <w:rsid w:val="00A51752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17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BDAC-E86D-4341-9971-8EC129F1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2239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S</vt:lpstr>
    </vt:vector>
  </TitlesOfParts>
  <Company>GEWERBE-TREUHAND Luzern</Company>
  <LinksUpToDate>false</LinksUpToDate>
  <CharactersWithSpaces>2454</CharactersWithSpaces>
  <SharedDoc>false</SharedDoc>
  <HLinks>
    <vt:vector size="18" baseType="variant">
      <vt:variant>
        <vt:i4>2752553</vt:i4>
      </vt:variant>
      <vt:variant>
        <vt:i4>6</vt:i4>
      </vt:variant>
      <vt:variant>
        <vt:i4>0</vt:i4>
      </vt:variant>
      <vt:variant>
        <vt:i4>5</vt:i4>
      </vt:variant>
      <vt:variant>
        <vt:lpwstr>https://www.fedpol.admin.ch/dam/data/fedpol/kriminalitaet/geldwaescherei/meldeformulare/9gwg/9_GwG_formular-d.docx</vt:lpwstr>
      </vt:variant>
      <vt:variant>
        <vt:lpwstr/>
      </vt:variant>
      <vt:variant>
        <vt:i4>4587642</vt:i4>
      </vt:variant>
      <vt:variant>
        <vt:i4>9</vt:i4>
      </vt:variant>
      <vt:variant>
        <vt:i4>0</vt:i4>
      </vt:variant>
      <vt:variant>
        <vt:i4>5</vt:i4>
      </vt:variant>
      <vt:variant>
        <vt:lpwstr>mailto:sro@treuhandsuisse.ch</vt:lpwstr>
      </vt:variant>
      <vt:variant>
        <vt:lpwstr/>
      </vt:variant>
      <vt:variant>
        <vt:i4>983053</vt:i4>
      </vt:variant>
      <vt:variant>
        <vt:i4>6</vt:i4>
      </vt:variant>
      <vt:variant>
        <vt:i4>0</vt:i4>
      </vt:variant>
      <vt:variant>
        <vt:i4>5</vt:i4>
      </vt:variant>
      <vt:variant>
        <vt:lpwstr>http://www.sro-treuhandsuisse.ch/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</dc:title>
  <dc:subject/>
  <dc:creator>es</dc:creator>
  <cp:keywords/>
  <dc:description/>
  <cp:lastModifiedBy>Leslie Ammann</cp:lastModifiedBy>
  <cp:revision>5</cp:revision>
  <cp:lastPrinted>2017-05-23T12:09:00Z</cp:lastPrinted>
  <dcterms:created xsi:type="dcterms:W3CDTF">2021-12-06T10:26:00Z</dcterms:created>
  <dcterms:modified xsi:type="dcterms:W3CDTF">2023-04-04T09:34:00Z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ecActivityId">
    <vt:lpwstr>601581</vt:lpwstr>
  </property>
</Properties>
</file>